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13496B" w:rsidTr="001273C5">
        <w:trPr>
          <w:trHeight w:val="1970"/>
        </w:trPr>
        <w:tc>
          <w:tcPr>
            <w:tcW w:w="10194" w:type="dxa"/>
          </w:tcPr>
          <w:p w:rsidR="00F146C3" w:rsidRPr="00F146C3" w:rsidRDefault="00AB186E" w:rsidP="00F146C3">
            <w:pPr>
              <w:pStyle w:val="Default"/>
              <w:spacing w:line="276" w:lineRule="auto"/>
              <w:jc w:val="center"/>
              <w:rPr>
                <w:color w:val="auto"/>
                <w:lang w:val="en-IN"/>
              </w:rPr>
            </w:pPr>
            <w:r>
              <w:rPr>
                <w:rFonts w:eastAsia="MS Mincho"/>
                <w:b/>
                <w:noProof/>
                <w:color w:val="auto"/>
                <w:sz w:val="36"/>
              </w:rPr>
              <w:t>XXXXX</w:t>
            </w:r>
            <w:r w:rsidR="00F146C3" w:rsidRPr="00F146C3">
              <w:rPr>
                <w:rFonts w:eastAsia="MS Mincho"/>
                <w:b/>
                <w:noProof/>
                <w:color w:val="auto"/>
                <w:sz w:val="36"/>
              </w:rPr>
              <w:t xml:space="preserve"> </w:t>
            </w:r>
            <w:r>
              <w:rPr>
                <w:rFonts w:eastAsia="MS Mincho"/>
                <w:b/>
                <w:noProof/>
                <w:color w:val="auto"/>
                <w:sz w:val="36"/>
              </w:rPr>
              <w:t>XX</w:t>
            </w:r>
            <w:r w:rsidR="00F146C3" w:rsidRPr="00F146C3">
              <w:rPr>
                <w:rFonts w:eastAsia="MS Mincho"/>
                <w:b/>
                <w:noProof/>
                <w:color w:val="auto"/>
                <w:sz w:val="36"/>
              </w:rPr>
              <w:t xml:space="preserve"> </w:t>
            </w:r>
            <w:r>
              <w:rPr>
                <w:rFonts w:eastAsia="MS Mincho"/>
                <w:b/>
                <w:noProof/>
                <w:color w:val="auto"/>
                <w:sz w:val="36"/>
              </w:rPr>
              <w:t>ACTIVE GALAXY XXXXXXXXXXXXXXXXXX</w:t>
            </w:r>
          </w:p>
          <w:p w:rsidR="0013496B" w:rsidRPr="008222EA" w:rsidRDefault="00AB186E" w:rsidP="00AB186E">
            <w:pPr>
              <w:pStyle w:val="Default"/>
              <w:spacing w:line="276" w:lineRule="auto"/>
              <w:jc w:val="center"/>
              <w:rPr>
                <w:lang w:val="en-GB" w:eastAsia="en-GB"/>
              </w:rPr>
            </w:pPr>
            <w:proofErr w:type="spellStart"/>
            <w:r>
              <w:rPr>
                <w:color w:val="auto"/>
                <w:sz w:val="22"/>
                <w:szCs w:val="22"/>
                <w:lang w:val="en-IN"/>
              </w:rPr>
              <w:t>S.Gopalakrishnan</w:t>
            </w:r>
            <w:proofErr w:type="spellEnd"/>
            <w:r w:rsidR="00F146C3" w:rsidRPr="00F146C3">
              <w:rPr>
                <w:color w:val="auto"/>
                <w:sz w:val="22"/>
                <w:szCs w:val="22"/>
                <w:lang w:val="en-IN"/>
              </w:rPr>
              <w:t xml:space="preserve">, </w:t>
            </w:r>
            <w:r>
              <w:rPr>
                <w:color w:val="auto"/>
                <w:sz w:val="22"/>
                <w:szCs w:val="22"/>
                <w:lang w:val="en-IN"/>
              </w:rPr>
              <w:t>(PhD)</w:t>
            </w:r>
            <w:r w:rsidR="00F146C3" w:rsidRPr="00F146C3">
              <w:rPr>
                <w:color w:val="auto"/>
                <w:sz w:val="22"/>
                <w:szCs w:val="22"/>
                <w:lang w:val="en-IN"/>
              </w:rPr>
              <w:t xml:space="preserve">, </w:t>
            </w:r>
            <w:r>
              <w:rPr>
                <w:color w:val="auto"/>
                <w:sz w:val="22"/>
                <w:szCs w:val="22"/>
                <w:lang w:val="en-IN"/>
              </w:rPr>
              <w:t>gopalakrishnan</w:t>
            </w:r>
            <w:r w:rsidR="00F146C3" w:rsidRPr="00F146C3">
              <w:rPr>
                <w:color w:val="auto"/>
                <w:sz w:val="22"/>
                <w:szCs w:val="22"/>
                <w:lang w:val="en-IN"/>
              </w:rPr>
              <w:t>@</w:t>
            </w:r>
            <w:r>
              <w:rPr>
                <w:color w:val="auto"/>
                <w:sz w:val="22"/>
                <w:szCs w:val="22"/>
                <w:lang w:val="en-IN"/>
              </w:rPr>
              <w:t>activegalaxy.in</w:t>
            </w:r>
          </w:p>
        </w:tc>
      </w:tr>
    </w:tbl>
    <w:p w:rsidR="004D5BAE" w:rsidRPr="0013496B" w:rsidRDefault="004D5BAE" w:rsidP="00F146C3">
      <w:pPr>
        <w:spacing w:after="0" w:line="480" w:lineRule="auto"/>
        <w:jc w:val="both"/>
        <w:rPr>
          <w:rFonts w:ascii="Times New Roman" w:eastAsia="Times New Roman" w:hAnsi="Times New Roman" w:cs="Times New Roman"/>
          <w:sz w:val="18"/>
          <w:szCs w:val="18"/>
          <w:vertAlign w:val="superscript"/>
        </w:rPr>
        <w:sectPr w:rsidR="004D5BAE" w:rsidRPr="0013496B" w:rsidSect="00440907">
          <w:headerReference w:type="default" r:id="rId8"/>
          <w:footerReference w:type="default" r:id="rId9"/>
          <w:pgSz w:w="11906" w:h="16838"/>
          <w:pgMar w:top="2160" w:right="1440" w:bottom="1440" w:left="1440"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B52F3A" w:rsidRPr="0013496B" w:rsidRDefault="00B52F3A" w:rsidP="00F146C3">
      <w:pPr>
        <w:autoSpaceDE w:val="0"/>
        <w:autoSpaceDN w:val="0"/>
        <w:adjustRightInd w:val="0"/>
        <w:spacing w:after="0" w:line="240" w:lineRule="auto"/>
        <w:jc w:val="both"/>
        <w:rPr>
          <w:rFonts w:ascii="Times New Roman" w:hAnsi="Times New Roman" w:cs="Times New Roman"/>
          <w:b/>
          <w:sz w:val="18"/>
          <w:szCs w:val="18"/>
        </w:rPr>
      </w:pPr>
    </w:p>
    <w:p w:rsidR="001276B0" w:rsidRDefault="00632385" w:rsidP="00F146C3">
      <w:pPr>
        <w:pStyle w:val="Default"/>
        <w:spacing w:line="360" w:lineRule="auto"/>
        <w:jc w:val="both"/>
        <w:rPr>
          <w:rFonts w:eastAsia="Times New Roman"/>
          <w:b/>
          <w:color w:val="auto"/>
        </w:rPr>
      </w:pPr>
      <w:r>
        <w:rPr>
          <w:rFonts w:eastAsia="Times New Roman"/>
          <w:b/>
          <w:color w:val="auto"/>
        </w:rPr>
        <w:t xml:space="preserve">ABSTRACT: </w:t>
      </w:r>
    </w:p>
    <w:p w:rsidR="00F146C3" w:rsidRPr="00F146C3" w:rsidRDefault="00F146C3" w:rsidP="00F146C3">
      <w:pPr>
        <w:pStyle w:val="Default"/>
        <w:spacing w:line="360" w:lineRule="auto"/>
        <w:jc w:val="both"/>
        <w:rPr>
          <w:i/>
          <w:color w:val="auto"/>
          <w:lang w:val="en-IN"/>
        </w:rPr>
      </w:pPr>
      <w:r>
        <w:rPr>
          <w:i/>
          <w:color w:val="auto"/>
          <w:lang w:val="en-IN"/>
        </w:rPr>
        <w:tab/>
      </w:r>
      <w:r w:rsidRPr="00F146C3">
        <w:rPr>
          <w:i/>
          <w:color w:val="auto"/>
          <w:lang w:val="en-IN"/>
        </w:rPr>
        <w:t>This paper covers the need and importance of workplace hygiene in IT Industry. The hygienic condition of the workplace and safety of the employees and visitors. The effective way in implementing workplace hygienic policy to ensure that all employees follow the same standards. The Employees who are happy of the workplace hygiene are surveyed and examined briefly.</w:t>
      </w:r>
    </w:p>
    <w:p w:rsidR="00F146C3" w:rsidRDefault="00F146C3" w:rsidP="00F146C3">
      <w:pPr>
        <w:pStyle w:val="Default"/>
        <w:spacing w:line="360" w:lineRule="auto"/>
        <w:jc w:val="both"/>
        <w:rPr>
          <w:b/>
          <w:i/>
          <w:color w:val="auto"/>
          <w:lang w:val="en-IN"/>
        </w:rPr>
      </w:pPr>
      <w:r w:rsidRPr="00F146C3">
        <w:rPr>
          <w:b/>
          <w:i/>
          <w:color w:val="auto"/>
          <w:lang w:val="en-IN"/>
        </w:rPr>
        <w:t>Keywords: Hygienic Conditions, Workplace Environment, Industry Environment, Employee Hygienic.</w:t>
      </w:r>
    </w:p>
    <w:p w:rsidR="00F146C3" w:rsidRDefault="00F146C3" w:rsidP="00F146C3">
      <w:pPr>
        <w:pStyle w:val="Default"/>
        <w:spacing w:line="360" w:lineRule="auto"/>
        <w:jc w:val="both"/>
        <w:rPr>
          <w:b/>
          <w:i/>
          <w:color w:val="auto"/>
          <w:lang w:val="en-IN"/>
        </w:rPr>
      </w:pPr>
    </w:p>
    <w:p w:rsidR="00632385" w:rsidRPr="00632385" w:rsidRDefault="00632385" w:rsidP="00F146C3">
      <w:pPr>
        <w:pStyle w:val="ListParagraph"/>
        <w:numPr>
          <w:ilvl w:val="0"/>
          <w:numId w:val="9"/>
        </w:numPr>
        <w:spacing w:after="0" w:line="360" w:lineRule="auto"/>
        <w:ind w:left="360"/>
        <w:jc w:val="both"/>
        <w:rPr>
          <w:rFonts w:ascii="Times New Roman" w:hAnsi="Times New Roman" w:cs="Times New Roman"/>
          <w:b/>
          <w:sz w:val="24"/>
          <w:szCs w:val="24"/>
        </w:rPr>
      </w:pPr>
      <w:r w:rsidRPr="00632385">
        <w:rPr>
          <w:rFonts w:ascii="Times New Roman" w:hAnsi="Times New Roman" w:cs="Times New Roman"/>
          <w:b/>
          <w:sz w:val="24"/>
          <w:szCs w:val="24"/>
        </w:rPr>
        <w:t xml:space="preserve">INTRODUCTION </w:t>
      </w:r>
    </w:p>
    <w:p w:rsidR="00F146C3" w:rsidRPr="00F146C3" w:rsidRDefault="00F146C3" w:rsidP="00F146C3">
      <w:pPr>
        <w:pStyle w:val="Default"/>
        <w:spacing w:line="360" w:lineRule="auto"/>
        <w:jc w:val="both"/>
        <w:rPr>
          <w:color w:val="auto"/>
          <w:lang w:val="en-IN"/>
        </w:rPr>
      </w:pPr>
      <w:r>
        <w:rPr>
          <w:color w:val="auto"/>
          <w:lang w:val="en-IN"/>
        </w:rPr>
        <w:tab/>
      </w:r>
      <w:r w:rsidRPr="00F146C3">
        <w:rPr>
          <w:color w:val="auto"/>
          <w:lang w:val="en-IN"/>
        </w:rPr>
        <w:t xml:space="preserve">Hygiene is a set of practices performed to preserve health. According to the World Health Organization (WHO), “Hygiene refers to conditions and practices that help to maintain health and prevent the spread of diseases. In general, hygiene refers to practices that prevent spread of disease-causing </w:t>
      </w:r>
      <w:r w:rsidR="00822E6C" w:rsidRPr="00F146C3">
        <w:rPr>
          <w:color w:val="auto"/>
          <w:lang w:val="en-IN"/>
        </w:rPr>
        <w:t>organisms. Hygiene</w:t>
      </w:r>
      <w:r w:rsidRPr="00F146C3">
        <w:rPr>
          <w:color w:val="auto"/>
          <w:lang w:val="en-IN"/>
        </w:rPr>
        <w:t xml:space="preserve"> is also a measure of a person’s way of life. A person having good self-hygiene not only enables himself to feel comfort in his skin but it also helps others around that person, to work in comfort. </w:t>
      </w:r>
    </w:p>
    <w:p w:rsidR="00F146C3" w:rsidRPr="00F146C3" w:rsidRDefault="00F146C3" w:rsidP="00F146C3">
      <w:pPr>
        <w:pStyle w:val="Default"/>
        <w:spacing w:line="360" w:lineRule="auto"/>
        <w:jc w:val="both"/>
        <w:rPr>
          <w:color w:val="auto"/>
          <w:lang w:val="en-IN"/>
        </w:rPr>
      </w:pPr>
    </w:p>
    <w:p w:rsidR="00F146C3" w:rsidRDefault="00F146C3" w:rsidP="00F146C3">
      <w:pPr>
        <w:pStyle w:val="Default"/>
        <w:spacing w:line="360" w:lineRule="auto"/>
        <w:jc w:val="both"/>
        <w:rPr>
          <w:color w:val="auto"/>
          <w:lang w:val="en-IN"/>
        </w:rPr>
      </w:pPr>
      <w:r w:rsidRPr="00F146C3">
        <w:rPr>
          <w:color w:val="auto"/>
          <w:lang w:val="en-IN"/>
        </w:rPr>
        <w:t>Every workplace and every Industry has its norms and policies. Cleanliness and hygiene are always a part of these norms and policies. All businesses have a dress code. This dress code is a part of the self-hygiene of employees. Both the office authorities and the employees need to take care of the hygiene conditions. No boss would want a dirty person to represent his company in the market or in front of the public. Similarly, no employee would want to work in a firm with dirty restrooms, cubicles, and environment. The contribution by both the parties is essential for the good reputation of the firm. Overall maintaining a proper hygiene at the workplace is very important for the good reputation.</w:t>
      </w:r>
    </w:p>
    <w:p w:rsidR="00F146C3" w:rsidRDefault="00F146C3" w:rsidP="00F146C3">
      <w:pPr>
        <w:pStyle w:val="Default"/>
        <w:spacing w:line="360" w:lineRule="auto"/>
        <w:jc w:val="both"/>
        <w:rPr>
          <w:color w:val="auto"/>
          <w:lang w:val="en-IN"/>
        </w:rPr>
      </w:pPr>
    </w:p>
    <w:p w:rsidR="00F146C3" w:rsidRPr="00F146C3" w:rsidRDefault="00F146C3" w:rsidP="00F146C3">
      <w:pPr>
        <w:pStyle w:val="Default"/>
        <w:spacing w:line="360" w:lineRule="auto"/>
        <w:jc w:val="both"/>
        <w:rPr>
          <w:b/>
          <w:color w:val="auto"/>
          <w:lang w:val="en-IN"/>
        </w:rPr>
      </w:pPr>
      <w:r w:rsidRPr="00F146C3">
        <w:rPr>
          <w:b/>
          <w:color w:val="auto"/>
          <w:lang w:val="en-IN"/>
        </w:rPr>
        <w:t xml:space="preserve">2. </w:t>
      </w:r>
      <w:r w:rsidRPr="00F146C3">
        <w:rPr>
          <w:b/>
          <w:bCs/>
          <w:color w:val="auto"/>
          <w:lang w:val="en-IN"/>
        </w:rPr>
        <w:t>OBJECTIVES</w:t>
      </w:r>
    </w:p>
    <w:p w:rsidR="00F146C3" w:rsidRPr="00F146C3" w:rsidRDefault="00F146C3" w:rsidP="00F146C3">
      <w:pPr>
        <w:pStyle w:val="Default"/>
        <w:tabs>
          <w:tab w:val="left" w:pos="567"/>
          <w:tab w:val="left" w:pos="1275"/>
        </w:tabs>
        <w:spacing w:line="360" w:lineRule="auto"/>
        <w:jc w:val="both"/>
        <w:rPr>
          <w:color w:val="auto"/>
          <w:lang w:val="en-IN"/>
        </w:rPr>
      </w:pPr>
      <w:r>
        <w:rPr>
          <w:color w:val="auto"/>
          <w:lang w:val="en-IN"/>
        </w:rPr>
        <w:tab/>
      </w:r>
      <w:r w:rsidRPr="00F146C3">
        <w:rPr>
          <w:color w:val="auto"/>
          <w:lang w:val="en-IN"/>
        </w:rPr>
        <w:t>This article provides the information on following topics</w:t>
      </w:r>
    </w:p>
    <w:p w:rsidR="00F146C3" w:rsidRPr="00F146C3" w:rsidRDefault="00F146C3" w:rsidP="00822E6C">
      <w:pPr>
        <w:pStyle w:val="Default"/>
        <w:numPr>
          <w:ilvl w:val="0"/>
          <w:numId w:val="11"/>
        </w:numPr>
        <w:spacing w:line="360" w:lineRule="auto"/>
        <w:ind w:left="567" w:hanging="425"/>
        <w:jc w:val="both"/>
        <w:rPr>
          <w:color w:val="auto"/>
          <w:lang w:val="en-IN"/>
        </w:rPr>
      </w:pPr>
      <w:r w:rsidRPr="00F146C3">
        <w:rPr>
          <w:color w:val="auto"/>
          <w:lang w:val="en-IN"/>
        </w:rPr>
        <w:t>To define the need for hygienic conditions in industry</w:t>
      </w:r>
      <w:r>
        <w:rPr>
          <w:color w:val="auto"/>
          <w:lang w:val="en-IN"/>
        </w:rPr>
        <w:t>.</w:t>
      </w:r>
    </w:p>
    <w:p w:rsidR="00F5199B" w:rsidRDefault="00F5199B" w:rsidP="00822E6C">
      <w:pPr>
        <w:pStyle w:val="Default"/>
        <w:numPr>
          <w:ilvl w:val="0"/>
          <w:numId w:val="11"/>
        </w:numPr>
        <w:spacing w:line="360" w:lineRule="auto"/>
        <w:ind w:left="567" w:hanging="425"/>
        <w:jc w:val="both"/>
        <w:rPr>
          <w:color w:val="auto"/>
          <w:lang w:val="en-IN"/>
        </w:rPr>
      </w:pPr>
      <w:r w:rsidRPr="00F146C3">
        <w:rPr>
          <w:color w:val="auto"/>
          <w:lang w:val="en-IN"/>
        </w:rPr>
        <w:t>To conduct a survey on employee satisfaction on hygienic conditions in an industry.</w:t>
      </w:r>
    </w:p>
    <w:p w:rsidR="00F146C3" w:rsidRPr="00F146C3" w:rsidRDefault="00F146C3" w:rsidP="00F146C3">
      <w:pPr>
        <w:pStyle w:val="Default"/>
        <w:numPr>
          <w:ilvl w:val="0"/>
          <w:numId w:val="11"/>
        </w:numPr>
        <w:spacing w:line="360" w:lineRule="auto"/>
        <w:ind w:left="284" w:hanging="142"/>
        <w:jc w:val="both"/>
        <w:rPr>
          <w:color w:val="auto"/>
          <w:lang w:val="en-IN"/>
        </w:rPr>
      </w:pPr>
      <w:r w:rsidRPr="00F146C3">
        <w:rPr>
          <w:color w:val="auto"/>
          <w:lang w:val="en-IN"/>
        </w:rPr>
        <w:lastRenderedPageBreak/>
        <w:t>Measures to be taken to implement hygienic measures</w:t>
      </w:r>
      <w:r>
        <w:rPr>
          <w:color w:val="auto"/>
          <w:lang w:val="en-IN"/>
        </w:rPr>
        <w:t>.</w:t>
      </w:r>
    </w:p>
    <w:p w:rsidR="00F146C3" w:rsidRDefault="00F146C3" w:rsidP="00F146C3">
      <w:pPr>
        <w:pStyle w:val="Default"/>
        <w:spacing w:line="360" w:lineRule="auto"/>
        <w:jc w:val="both"/>
        <w:rPr>
          <w:color w:val="auto"/>
          <w:lang w:val="en-IN"/>
        </w:rPr>
      </w:pPr>
    </w:p>
    <w:p w:rsidR="00F146C3" w:rsidRPr="00F146C3" w:rsidRDefault="00F146C3" w:rsidP="00F146C3">
      <w:pPr>
        <w:pStyle w:val="Default"/>
        <w:spacing w:line="360" w:lineRule="auto"/>
        <w:jc w:val="both"/>
        <w:rPr>
          <w:color w:val="auto"/>
          <w:lang w:val="en-IN"/>
        </w:rPr>
      </w:pPr>
      <w:r w:rsidRPr="00F5199B">
        <w:rPr>
          <w:b/>
          <w:color w:val="auto"/>
          <w:lang w:val="en-IN"/>
        </w:rPr>
        <w:t>3.</w:t>
      </w:r>
      <w:r>
        <w:rPr>
          <w:color w:val="auto"/>
          <w:lang w:val="en-IN"/>
        </w:rPr>
        <w:t xml:space="preserve"> </w:t>
      </w:r>
      <w:r w:rsidRPr="00F146C3">
        <w:rPr>
          <w:b/>
          <w:color w:val="auto"/>
          <w:lang w:val="en-IN"/>
        </w:rPr>
        <w:t>HYGIENE AT WORKPLACE</w:t>
      </w:r>
    </w:p>
    <w:p w:rsidR="00F146C3" w:rsidRDefault="00F146C3" w:rsidP="00F146C3">
      <w:pPr>
        <w:pStyle w:val="Default"/>
        <w:spacing w:line="360" w:lineRule="auto"/>
        <w:jc w:val="both"/>
        <w:rPr>
          <w:color w:val="auto"/>
          <w:lang w:val="en-IN"/>
        </w:rPr>
      </w:pPr>
      <w:r>
        <w:rPr>
          <w:color w:val="auto"/>
          <w:lang w:val="en-IN"/>
        </w:rPr>
        <w:tab/>
      </w:r>
      <w:r w:rsidRPr="00F146C3">
        <w:rPr>
          <w:color w:val="auto"/>
          <w:lang w:val="en-IN"/>
        </w:rPr>
        <w:t>Hygiene is defined as the way of life of a person. A person who maintains good hygiene is said to have good manners and they make their surroundings pleasing and healthy. In the workplace maintaining the cleanliness and hygiene will be part of organization’s policies. This will not only for the reputation and good impression of the industry but also for the good health and safety or all employees</w:t>
      </w:r>
      <w:r w:rsidR="00F5199B">
        <w:rPr>
          <w:color w:val="auto"/>
          <w:lang w:val="en-IN"/>
        </w:rPr>
        <w:t>.</w:t>
      </w:r>
    </w:p>
    <w:p w:rsidR="00F5199B" w:rsidRPr="00F146C3" w:rsidRDefault="00F5199B" w:rsidP="00F146C3">
      <w:pPr>
        <w:pStyle w:val="Default"/>
        <w:spacing w:line="360" w:lineRule="auto"/>
        <w:jc w:val="both"/>
        <w:rPr>
          <w:color w:val="auto"/>
          <w:lang w:val="en-IN"/>
        </w:rPr>
      </w:pPr>
    </w:p>
    <w:p w:rsidR="00F146C3" w:rsidRPr="00F146C3" w:rsidRDefault="00F146C3" w:rsidP="00F146C3">
      <w:pPr>
        <w:pStyle w:val="Heading3"/>
        <w:spacing w:before="0" w:line="360" w:lineRule="auto"/>
        <w:rPr>
          <w:rFonts w:ascii="Times New Roman" w:eastAsiaTheme="minorHAnsi" w:hAnsi="Times New Roman" w:cs="Times New Roman"/>
          <w:b/>
          <w:color w:val="auto"/>
          <w:lang w:val="en-IN"/>
        </w:rPr>
      </w:pPr>
      <w:r w:rsidRPr="00F146C3">
        <w:rPr>
          <w:rFonts w:ascii="Times New Roman" w:eastAsiaTheme="minorHAnsi" w:hAnsi="Times New Roman" w:cs="Times New Roman"/>
          <w:b/>
          <w:color w:val="auto"/>
          <w:lang w:val="en-IN"/>
        </w:rPr>
        <w:t>3.1</w:t>
      </w:r>
      <w:r>
        <w:rPr>
          <w:rFonts w:ascii="Times New Roman" w:eastAsiaTheme="minorHAnsi" w:hAnsi="Times New Roman" w:cs="Times New Roman"/>
          <w:b/>
          <w:color w:val="auto"/>
          <w:lang w:val="en-IN"/>
        </w:rPr>
        <w:t xml:space="preserve">. </w:t>
      </w:r>
      <w:r w:rsidRPr="00F146C3">
        <w:rPr>
          <w:rFonts w:ascii="Times New Roman" w:eastAsiaTheme="minorHAnsi" w:hAnsi="Times New Roman" w:cs="Times New Roman"/>
          <w:b/>
          <w:color w:val="auto"/>
          <w:lang w:val="en-IN"/>
        </w:rPr>
        <w:t xml:space="preserve"> HYGIENE VERSUS CLEANLINESS</w:t>
      </w:r>
    </w:p>
    <w:p w:rsidR="00F146C3" w:rsidRDefault="00F146C3" w:rsidP="00F146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146C3">
        <w:rPr>
          <w:rFonts w:ascii="Times New Roman" w:hAnsi="Times New Roman" w:cs="Times New Roman"/>
          <w:sz w:val="24"/>
          <w:szCs w:val="24"/>
        </w:rPr>
        <w:t>Hygiene is the habits of a particular person and his practices in his way of life. Hygiene can be of different types, few of them are personal hygiene, medical hygiene, laundry hygiene etc. Cleanliness is having no germs or dirt. One cannot avoid the germs or harmful bacteria completely but a healthy environment can be maintained by following few of the policies.</w:t>
      </w:r>
      <w:r>
        <w:rPr>
          <w:rFonts w:ascii="Times New Roman" w:hAnsi="Times New Roman" w:cs="Times New Roman"/>
          <w:sz w:val="24"/>
          <w:szCs w:val="24"/>
        </w:rPr>
        <w:t xml:space="preserve"> </w:t>
      </w:r>
      <w:r w:rsidRPr="00F146C3">
        <w:rPr>
          <w:rFonts w:ascii="Times New Roman" w:hAnsi="Times New Roman" w:cs="Times New Roman"/>
          <w:sz w:val="24"/>
          <w:szCs w:val="24"/>
        </w:rPr>
        <w:t>A clean workplace is not just having appearance but it should be germ free and healthy to work.</w:t>
      </w:r>
    </w:p>
    <w:p w:rsidR="00F5199B" w:rsidRPr="00F146C3" w:rsidRDefault="00F5199B" w:rsidP="00F146C3">
      <w:pPr>
        <w:spacing w:after="0" w:line="360" w:lineRule="auto"/>
        <w:jc w:val="both"/>
        <w:rPr>
          <w:rFonts w:ascii="Times New Roman" w:hAnsi="Times New Roman" w:cs="Times New Roman"/>
          <w:sz w:val="24"/>
          <w:szCs w:val="24"/>
        </w:rPr>
      </w:pPr>
    </w:p>
    <w:p w:rsidR="00F146C3" w:rsidRPr="00F146C3" w:rsidRDefault="00F146C3" w:rsidP="00F146C3">
      <w:pPr>
        <w:pStyle w:val="Heading3"/>
        <w:spacing w:before="0" w:line="360" w:lineRule="auto"/>
        <w:rPr>
          <w:rFonts w:ascii="Times New Roman" w:eastAsiaTheme="minorHAnsi" w:hAnsi="Times New Roman" w:cs="Times New Roman"/>
          <w:b/>
          <w:color w:val="auto"/>
          <w:lang w:val="en-IN"/>
        </w:rPr>
      </w:pPr>
      <w:r w:rsidRPr="00F146C3">
        <w:rPr>
          <w:rFonts w:ascii="Times New Roman" w:eastAsiaTheme="minorHAnsi" w:hAnsi="Times New Roman" w:cs="Times New Roman"/>
          <w:b/>
          <w:color w:val="auto"/>
          <w:lang w:val="en-IN"/>
        </w:rPr>
        <w:t>3.2</w:t>
      </w:r>
      <w:r>
        <w:rPr>
          <w:rFonts w:ascii="Times New Roman" w:eastAsiaTheme="minorHAnsi" w:hAnsi="Times New Roman" w:cs="Times New Roman"/>
          <w:b/>
          <w:color w:val="auto"/>
          <w:lang w:val="en-IN"/>
        </w:rPr>
        <w:t xml:space="preserve">. </w:t>
      </w:r>
      <w:r w:rsidRPr="00F146C3">
        <w:rPr>
          <w:rFonts w:ascii="Times New Roman" w:eastAsiaTheme="minorHAnsi" w:hAnsi="Times New Roman" w:cs="Times New Roman"/>
          <w:b/>
          <w:color w:val="auto"/>
          <w:lang w:val="en-IN"/>
        </w:rPr>
        <w:t>PERSONAL HYGIENE VERSUS WORKPLACE HYGIENE</w:t>
      </w:r>
    </w:p>
    <w:p w:rsidR="00F146C3" w:rsidRDefault="00F146C3" w:rsidP="00F146C3">
      <w:pPr>
        <w:pStyle w:val="NormalWeb"/>
        <w:spacing w:before="0" w:beforeAutospacing="0" w:after="0" w:afterAutospacing="0" w:line="360" w:lineRule="auto"/>
        <w:jc w:val="both"/>
        <w:rPr>
          <w:rFonts w:eastAsiaTheme="minorHAnsi"/>
          <w:lang w:val="en-IN"/>
        </w:rPr>
      </w:pPr>
      <w:r>
        <w:rPr>
          <w:rFonts w:eastAsiaTheme="minorHAnsi"/>
          <w:lang w:val="en-IN"/>
        </w:rPr>
        <w:tab/>
      </w:r>
      <w:r w:rsidRPr="00F146C3">
        <w:rPr>
          <w:rFonts w:eastAsiaTheme="minorHAnsi"/>
          <w:lang w:val="en-IN"/>
        </w:rPr>
        <w:t xml:space="preserve">The appearance, habits of an employee is called the personal hygiene. This generally depends on his personal behavior and the </w:t>
      </w:r>
      <w:r w:rsidRPr="00F146C3">
        <w:rPr>
          <w:rFonts w:eastAsiaTheme="minorHAnsi"/>
          <w:lang w:val="en-IN"/>
        </w:rPr>
        <w:lastRenderedPageBreak/>
        <w:t xml:space="preserve">environment I which they have grown up. Usage of strong smelling perfumes, arrangement of the work desk , dressing habits, washing hands, using sanitizers etc falls under personal hygiene. Whereas the office hygiene is a set of rules defined by the management and forcing the employees to follow them for the sake of good health of employees and reputation of organisation. Office hygiene includes the maintenance of reception, lunch rooms and wash rooms and such other common access places in the office. </w:t>
      </w:r>
    </w:p>
    <w:p w:rsidR="00F146C3" w:rsidRDefault="00F146C3" w:rsidP="00F146C3">
      <w:pPr>
        <w:pStyle w:val="NormalWeb"/>
        <w:spacing w:before="0" w:beforeAutospacing="0" w:after="0" w:afterAutospacing="0" w:line="360" w:lineRule="auto"/>
        <w:jc w:val="both"/>
        <w:rPr>
          <w:rFonts w:eastAsiaTheme="minorHAnsi"/>
          <w:lang w:val="en-IN"/>
        </w:rPr>
      </w:pPr>
    </w:p>
    <w:p w:rsidR="00F146C3" w:rsidRPr="00F146C3" w:rsidRDefault="00F146C3" w:rsidP="00F146C3">
      <w:pPr>
        <w:pStyle w:val="NormalWeb"/>
        <w:spacing w:before="0" w:beforeAutospacing="0" w:after="0" w:afterAutospacing="0" w:line="360" w:lineRule="auto"/>
        <w:jc w:val="both"/>
        <w:rPr>
          <w:rFonts w:eastAsiaTheme="minorHAnsi"/>
          <w:lang w:val="en-IN"/>
        </w:rPr>
      </w:pPr>
      <w:r w:rsidRPr="00F5199B">
        <w:rPr>
          <w:rFonts w:eastAsiaTheme="minorHAnsi"/>
          <w:b/>
          <w:lang w:val="en-IN"/>
        </w:rPr>
        <w:t>4</w:t>
      </w:r>
      <w:r>
        <w:rPr>
          <w:rFonts w:eastAsiaTheme="minorHAnsi"/>
          <w:lang w:val="en-IN"/>
        </w:rPr>
        <w:t xml:space="preserve">. </w:t>
      </w:r>
      <w:r w:rsidRPr="00F146C3">
        <w:rPr>
          <w:rFonts w:eastAsiaTheme="minorHAnsi"/>
          <w:b/>
          <w:bCs/>
          <w:lang w:val="en-IN"/>
        </w:rPr>
        <w:t>NEED FOR HYGIENIC CONDITIONS IN INDUSTRY</w:t>
      </w:r>
    </w:p>
    <w:p w:rsidR="00F146C3" w:rsidRPr="00F146C3" w:rsidRDefault="00F146C3" w:rsidP="00F146C3">
      <w:pPr>
        <w:pStyle w:val="NormalWeb"/>
        <w:shd w:val="clear" w:color="auto" w:fill="FFFFFF"/>
        <w:spacing w:before="0" w:beforeAutospacing="0" w:after="0" w:afterAutospacing="0" w:line="360" w:lineRule="auto"/>
        <w:jc w:val="both"/>
        <w:rPr>
          <w:rFonts w:eastAsiaTheme="minorHAnsi"/>
          <w:lang w:val="en-IN"/>
        </w:rPr>
      </w:pPr>
      <w:r>
        <w:rPr>
          <w:rFonts w:eastAsiaTheme="minorHAnsi"/>
          <w:lang w:val="en-IN"/>
        </w:rPr>
        <w:tab/>
      </w:r>
      <w:r w:rsidRPr="00F146C3">
        <w:rPr>
          <w:rFonts w:eastAsiaTheme="minorHAnsi"/>
          <w:lang w:val="en-IN"/>
        </w:rPr>
        <w:t>Workplace environment can greatly influence an </w:t>
      </w:r>
      <w:r w:rsidRPr="00822E6C">
        <w:rPr>
          <w:rFonts w:eastAsiaTheme="minorHAnsi"/>
          <w:bCs/>
          <w:lang w:val="en-IN"/>
        </w:rPr>
        <w:t>employee’s satisfaction at work</w:t>
      </w:r>
      <w:r w:rsidRPr="00822E6C">
        <w:rPr>
          <w:rFonts w:eastAsiaTheme="minorHAnsi"/>
          <w:lang w:val="en-IN"/>
        </w:rPr>
        <w:t>.</w:t>
      </w:r>
      <w:r w:rsidRPr="00F146C3">
        <w:rPr>
          <w:rFonts w:eastAsiaTheme="minorHAnsi"/>
          <w:lang w:val="en-IN"/>
        </w:rPr>
        <w:t xml:space="preserve"> Happy and content workers are productive and are always inspired to do their jobs </w:t>
      </w:r>
      <w:r w:rsidR="00822E6C" w:rsidRPr="00F146C3">
        <w:rPr>
          <w:rFonts w:eastAsiaTheme="minorHAnsi"/>
          <w:lang w:val="en-IN"/>
        </w:rPr>
        <w:t>well. When</w:t>
      </w:r>
      <w:r w:rsidRPr="00F146C3">
        <w:rPr>
          <w:rFonts w:eastAsiaTheme="minorHAnsi"/>
          <w:lang w:val="en-IN"/>
        </w:rPr>
        <w:t xml:space="preserve"> employees feel happy and hygiene at their workplace, they don’t think about changing jobs. They stay loyal to the company where they are treated well which </w:t>
      </w:r>
      <w:r w:rsidR="00822E6C" w:rsidRPr="00F146C3">
        <w:rPr>
          <w:rFonts w:eastAsiaTheme="minorHAnsi"/>
          <w:lang w:val="en-IN"/>
        </w:rPr>
        <w:t>turnover. By</w:t>
      </w:r>
      <w:r w:rsidRPr="00F146C3">
        <w:rPr>
          <w:rFonts w:eastAsiaTheme="minorHAnsi"/>
          <w:lang w:val="en-IN"/>
        </w:rPr>
        <w:t xml:space="preserve"> keeping the workplace hygiene is the way you can give your employees the kind of environment that will make them feel to work for longer hours.</w:t>
      </w:r>
    </w:p>
    <w:p w:rsidR="00F146C3" w:rsidRPr="00F146C3" w:rsidRDefault="00F146C3" w:rsidP="00F146C3">
      <w:pPr>
        <w:pStyle w:val="Default"/>
        <w:spacing w:line="360" w:lineRule="auto"/>
        <w:jc w:val="both"/>
        <w:rPr>
          <w:color w:val="auto"/>
          <w:lang w:val="en-IN"/>
        </w:rPr>
      </w:pPr>
      <w:r>
        <w:rPr>
          <w:color w:val="auto"/>
          <w:lang w:val="en-IN"/>
        </w:rPr>
        <w:tab/>
      </w:r>
      <w:r w:rsidRPr="00F146C3">
        <w:rPr>
          <w:color w:val="auto"/>
          <w:lang w:val="en-IN"/>
        </w:rPr>
        <w:t xml:space="preserve">Maintaining workplace hygiene effectively by following the measures for in </w:t>
      </w:r>
      <w:r w:rsidRPr="00822E6C">
        <w:rPr>
          <w:bCs/>
          <w:lang w:val="en-IN"/>
        </w:rPr>
        <w:t>hygienic workplace facilities</w:t>
      </w:r>
      <w:r w:rsidRPr="00822E6C">
        <w:rPr>
          <w:color w:val="auto"/>
          <w:lang w:val="en-IN"/>
        </w:rPr>
        <w:t> may</w:t>
      </w:r>
      <w:r w:rsidRPr="00F146C3">
        <w:rPr>
          <w:color w:val="auto"/>
          <w:lang w:val="en-IN"/>
        </w:rPr>
        <w:t xml:space="preserve"> cost money initially but this amount will pay for itself eventually through your employees’ improved </w:t>
      </w:r>
      <w:r w:rsidRPr="00F146C3">
        <w:rPr>
          <w:color w:val="auto"/>
          <w:lang w:val="en-IN"/>
        </w:rPr>
        <w:lastRenderedPageBreak/>
        <w:t>productivity and reduced absenteeism. The benefits that an employee gets by a hygienic workplace definitely makes it worth.</w:t>
      </w:r>
    </w:p>
    <w:p w:rsidR="00F146C3" w:rsidRPr="00F146C3" w:rsidRDefault="00F146C3" w:rsidP="00F146C3">
      <w:pPr>
        <w:pStyle w:val="Default"/>
        <w:spacing w:line="360" w:lineRule="auto"/>
        <w:jc w:val="both"/>
        <w:rPr>
          <w:color w:val="auto"/>
          <w:lang w:val="en-IN"/>
        </w:rPr>
      </w:pPr>
      <w:r>
        <w:rPr>
          <w:color w:val="auto"/>
          <w:lang w:val="en-IN"/>
        </w:rPr>
        <w:tab/>
      </w:r>
      <w:r w:rsidRPr="00F146C3">
        <w:rPr>
          <w:color w:val="auto"/>
          <w:lang w:val="en-IN"/>
        </w:rPr>
        <w:t>An unhygienic workplace will cause a potential carrier of any disease. They can transfer it to their families and friends and, if you are dealing with a highly dangerous disease, it can even start a mini-</w:t>
      </w:r>
      <w:r w:rsidR="00822E6C" w:rsidRPr="00F146C3">
        <w:rPr>
          <w:color w:val="auto"/>
          <w:lang w:val="en-IN"/>
        </w:rPr>
        <w:t>epidemic. One</w:t>
      </w:r>
      <w:r w:rsidRPr="00F146C3">
        <w:rPr>
          <w:color w:val="auto"/>
          <w:lang w:val="en-IN"/>
        </w:rPr>
        <w:t xml:space="preserve"> of the best ways to </w:t>
      </w:r>
      <w:hyperlink r:id="rId10" w:tgtFrame="_blank" w:history="1">
        <w:r w:rsidRPr="00F146C3">
          <w:rPr>
            <w:color w:val="auto"/>
            <w:lang w:val="en-IN"/>
          </w:rPr>
          <w:t>ensure excellent workplace hygiene</w:t>
        </w:r>
      </w:hyperlink>
      <w:r w:rsidRPr="00F146C3">
        <w:rPr>
          <w:color w:val="auto"/>
          <w:lang w:val="en-IN"/>
        </w:rPr>
        <w:t> is to </w:t>
      </w:r>
      <w:r w:rsidRPr="00822E6C">
        <w:rPr>
          <w:bCs/>
          <w:color w:val="auto"/>
          <w:lang w:val="en-IN"/>
        </w:rPr>
        <w:t>implement hygiene policies</w:t>
      </w:r>
      <w:r w:rsidRPr="00822E6C">
        <w:rPr>
          <w:color w:val="auto"/>
          <w:lang w:val="en-IN"/>
        </w:rPr>
        <w:t> that</w:t>
      </w:r>
      <w:r w:rsidRPr="00F146C3">
        <w:rPr>
          <w:color w:val="auto"/>
          <w:lang w:val="en-IN"/>
        </w:rPr>
        <w:t xml:space="preserve"> all parties need to follow. </w:t>
      </w:r>
    </w:p>
    <w:p w:rsidR="00F146C3" w:rsidRPr="00F146C3" w:rsidRDefault="00F146C3" w:rsidP="00F146C3">
      <w:pPr>
        <w:pStyle w:val="Default"/>
        <w:spacing w:line="360" w:lineRule="auto"/>
        <w:jc w:val="both"/>
        <w:rPr>
          <w:color w:val="auto"/>
          <w:lang w:val="en-IN"/>
        </w:rPr>
      </w:pPr>
      <w:r>
        <w:rPr>
          <w:color w:val="auto"/>
          <w:lang w:val="en-IN"/>
        </w:rPr>
        <w:tab/>
      </w:r>
      <w:r w:rsidR="00822E6C" w:rsidRPr="00F146C3">
        <w:rPr>
          <w:color w:val="auto"/>
          <w:lang w:val="en-IN"/>
        </w:rPr>
        <w:t>Need for</w:t>
      </w:r>
      <w:r w:rsidRPr="00F146C3">
        <w:rPr>
          <w:color w:val="auto"/>
          <w:lang w:val="en-IN"/>
        </w:rPr>
        <w:t xml:space="preserve"> Hygienic Conditions in workplace are as below.</w:t>
      </w:r>
    </w:p>
    <w:p w:rsidR="00F146C3" w:rsidRPr="00F146C3" w:rsidRDefault="00F146C3" w:rsidP="00F146C3">
      <w:pPr>
        <w:pStyle w:val="Heading2"/>
        <w:numPr>
          <w:ilvl w:val="0"/>
          <w:numId w:val="13"/>
        </w:numPr>
        <w:spacing w:before="0" w:beforeAutospacing="0" w:after="0" w:afterAutospacing="0" w:line="360" w:lineRule="auto"/>
        <w:ind w:hanging="436"/>
        <w:jc w:val="both"/>
        <w:rPr>
          <w:rFonts w:eastAsiaTheme="minorHAnsi"/>
          <w:b w:val="0"/>
          <w:color w:val="auto"/>
          <w:sz w:val="24"/>
          <w:lang w:val="en-IN"/>
        </w:rPr>
      </w:pPr>
      <w:r w:rsidRPr="00F146C3">
        <w:rPr>
          <w:rFonts w:eastAsiaTheme="minorHAnsi"/>
          <w:b w:val="0"/>
          <w:color w:val="auto"/>
          <w:sz w:val="24"/>
          <w:lang w:val="en-IN"/>
        </w:rPr>
        <w:t>Employee’s satisfaction at work</w:t>
      </w:r>
    </w:p>
    <w:p w:rsidR="00F146C3" w:rsidRPr="00F146C3" w:rsidRDefault="00F146C3" w:rsidP="00F146C3">
      <w:pPr>
        <w:pStyle w:val="Heading2"/>
        <w:shd w:val="clear" w:color="auto" w:fill="FFFFFF"/>
        <w:spacing w:before="0" w:beforeAutospacing="0" w:after="0" w:afterAutospacing="0" w:line="360" w:lineRule="auto"/>
        <w:ind w:hanging="436"/>
        <w:jc w:val="both"/>
        <w:rPr>
          <w:rFonts w:eastAsiaTheme="minorHAnsi"/>
          <w:b w:val="0"/>
          <w:bCs w:val="0"/>
          <w:color w:val="auto"/>
          <w:sz w:val="24"/>
          <w:szCs w:val="24"/>
          <w:lang w:val="en-IN"/>
        </w:rPr>
      </w:pPr>
      <w:r w:rsidRPr="00F146C3">
        <w:rPr>
          <w:rFonts w:eastAsiaTheme="minorHAnsi"/>
          <w:b w:val="0"/>
          <w:bCs w:val="0"/>
          <w:color w:val="auto"/>
          <w:sz w:val="24"/>
          <w:szCs w:val="24"/>
          <w:lang w:val="en-IN"/>
        </w:rPr>
        <w:t>For developing companies Better Image</w:t>
      </w:r>
    </w:p>
    <w:p w:rsidR="00F146C3" w:rsidRPr="00F146C3" w:rsidRDefault="00F146C3" w:rsidP="00F146C3">
      <w:pPr>
        <w:pStyle w:val="Heading2"/>
        <w:shd w:val="clear" w:color="auto" w:fill="FFFFFF"/>
        <w:spacing w:before="0" w:beforeAutospacing="0" w:after="0" w:afterAutospacing="0" w:line="360" w:lineRule="auto"/>
        <w:ind w:hanging="436"/>
        <w:jc w:val="both"/>
        <w:rPr>
          <w:rFonts w:eastAsiaTheme="minorHAnsi"/>
          <w:b w:val="0"/>
          <w:bCs w:val="0"/>
          <w:color w:val="auto"/>
          <w:sz w:val="24"/>
          <w:szCs w:val="24"/>
          <w:lang w:val="en-IN"/>
        </w:rPr>
      </w:pPr>
      <w:r w:rsidRPr="00F146C3">
        <w:rPr>
          <w:rFonts w:eastAsiaTheme="minorHAnsi"/>
          <w:b w:val="0"/>
          <w:bCs w:val="0"/>
          <w:color w:val="auto"/>
          <w:sz w:val="24"/>
          <w:szCs w:val="24"/>
          <w:lang w:val="en-IN"/>
        </w:rPr>
        <w:t>Employees will be safe &amp; healthier</w:t>
      </w:r>
    </w:p>
    <w:p w:rsidR="00F146C3" w:rsidRPr="00F146C3" w:rsidRDefault="00F146C3" w:rsidP="00F146C3">
      <w:pPr>
        <w:pStyle w:val="Heading2"/>
        <w:shd w:val="clear" w:color="auto" w:fill="FFFFFF"/>
        <w:spacing w:before="0" w:beforeAutospacing="0" w:after="0" w:afterAutospacing="0" w:line="360" w:lineRule="auto"/>
        <w:ind w:hanging="436"/>
        <w:jc w:val="both"/>
        <w:rPr>
          <w:rFonts w:eastAsiaTheme="minorHAnsi"/>
          <w:b w:val="0"/>
          <w:bCs w:val="0"/>
          <w:color w:val="auto"/>
          <w:sz w:val="24"/>
          <w:szCs w:val="24"/>
          <w:lang w:val="en-IN"/>
        </w:rPr>
      </w:pPr>
      <w:r w:rsidRPr="00F146C3">
        <w:rPr>
          <w:rFonts w:eastAsiaTheme="minorHAnsi"/>
          <w:b w:val="0"/>
          <w:bCs w:val="0"/>
          <w:color w:val="auto"/>
          <w:sz w:val="24"/>
          <w:szCs w:val="24"/>
          <w:lang w:val="en-IN"/>
        </w:rPr>
        <w:t>Prevention for diseases and sickness</w:t>
      </w:r>
    </w:p>
    <w:p w:rsidR="00822E6C" w:rsidRDefault="00F146C3" w:rsidP="00822E6C">
      <w:pPr>
        <w:pStyle w:val="Heading2"/>
        <w:shd w:val="clear" w:color="auto" w:fill="FFFFFF"/>
        <w:spacing w:before="0" w:beforeAutospacing="0" w:after="0" w:afterAutospacing="0" w:line="360" w:lineRule="auto"/>
        <w:ind w:hanging="436"/>
        <w:jc w:val="both"/>
        <w:rPr>
          <w:rFonts w:eastAsiaTheme="minorHAnsi"/>
          <w:b w:val="0"/>
          <w:bCs w:val="0"/>
          <w:color w:val="auto"/>
          <w:sz w:val="24"/>
          <w:szCs w:val="24"/>
          <w:lang w:val="en-IN"/>
        </w:rPr>
      </w:pPr>
      <w:r w:rsidRPr="00F146C3">
        <w:rPr>
          <w:rFonts w:eastAsiaTheme="minorHAnsi"/>
          <w:b w:val="0"/>
          <w:bCs w:val="0"/>
          <w:color w:val="auto"/>
          <w:sz w:val="24"/>
          <w:szCs w:val="24"/>
          <w:lang w:val="en-IN"/>
        </w:rPr>
        <w:t>Reduce Slips, Trips, and Falls</w:t>
      </w:r>
    </w:p>
    <w:p w:rsidR="00822E6C" w:rsidRDefault="00822E6C" w:rsidP="00822E6C">
      <w:pPr>
        <w:pStyle w:val="Heading2"/>
        <w:numPr>
          <w:ilvl w:val="0"/>
          <w:numId w:val="0"/>
        </w:numPr>
        <w:shd w:val="clear" w:color="auto" w:fill="FFFFFF"/>
        <w:spacing w:before="0" w:beforeAutospacing="0" w:after="0" w:afterAutospacing="0" w:line="360" w:lineRule="auto"/>
        <w:ind w:left="142"/>
        <w:jc w:val="both"/>
        <w:rPr>
          <w:rFonts w:eastAsiaTheme="minorHAnsi"/>
          <w:b w:val="0"/>
          <w:bCs w:val="0"/>
          <w:color w:val="auto"/>
          <w:sz w:val="24"/>
          <w:szCs w:val="24"/>
          <w:lang w:val="en-IN"/>
        </w:rPr>
      </w:pPr>
    </w:p>
    <w:p w:rsidR="00F146C3" w:rsidRPr="00822E6C" w:rsidRDefault="00822E6C" w:rsidP="00822E6C">
      <w:pPr>
        <w:pStyle w:val="Heading2"/>
        <w:numPr>
          <w:ilvl w:val="0"/>
          <w:numId w:val="0"/>
        </w:numPr>
        <w:shd w:val="clear" w:color="auto" w:fill="FFFFFF"/>
        <w:spacing w:before="0" w:beforeAutospacing="0" w:after="0" w:afterAutospacing="0" w:line="360" w:lineRule="auto"/>
        <w:ind w:left="142"/>
        <w:jc w:val="both"/>
        <w:rPr>
          <w:rFonts w:eastAsiaTheme="minorHAnsi"/>
          <w:bCs w:val="0"/>
          <w:color w:val="auto"/>
          <w:sz w:val="24"/>
          <w:szCs w:val="24"/>
          <w:lang w:val="en-IN"/>
        </w:rPr>
      </w:pPr>
      <w:r w:rsidRPr="00822E6C">
        <w:rPr>
          <w:rFonts w:eastAsiaTheme="minorHAnsi"/>
          <w:bCs w:val="0"/>
          <w:color w:val="auto"/>
          <w:sz w:val="24"/>
          <w:szCs w:val="24"/>
          <w:lang w:val="en-IN"/>
        </w:rPr>
        <w:t>5. MEASURES TO BE TAKEN FOR IMPLEMENTING HYGIENE CONDITION AT WORKPLACE</w:t>
      </w:r>
    </w:p>
    <w:p w:rsidR="00F146C3" w:rsidRPr="00F146C3" w:rsidRDefault="00F5199B" w:rsidP="00F146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146C3" w:rsidRPr="00F146C3">
        <w:rPr>
          <w:rFonts w:ascii="Times New Roman" w:hAnsi="Times New Roman" w:cs="Times New Roman"/>
          <w:sz w:val="24"/>
          <w:szCs w:val="24"/>
        </w:rPr>
        <w:t>In general, employees are greatly influenced by their workplace environment. A hygiene workplace creates a good level of comfort in the employees. Keeping a workplace clean helps in creating a good environment. There are several essential measures that can help maintain the hygiene of the workplace.</w:t>
      </w:r>
    </w:p>
    <w:p w:rsidR="00F146C3" w:rsidRPr="00F146C3" w:rsidRDefault="00F146C3" w:rsidP="00F146C3">
      <w:pPr>
        <w:pStyle w:val="ListParagraph"/>
        <w:numPr>
          <w:ilvl w:val="0"/>
          <w:numId w:val="14"/>
        </w:numPr>
        <w:spacing w:after="0" w:line="360" w:lineRule="auto"/>
        <w:jc w:val="both"/>
        <w:rPr>
          <w:rFonts w:ascii="Times New Roman" w:hAnsi="Times New Roman" w:cs="Times New Roman"/>
          <w:sz w:val="24"/>
          <w:szCs w:val="24"/>
        </w:rPr>
      </w:pPr>
      <w:r w:rsidRPr="00F146C3">
        <w:rPr>
          <w:rFonts w:ascii="Times New Roman" w:hAnsi="Times New Roman" w:cs="Times New Roman"/>
          <w:sz w:val="24"/>
          <w:szCs w:val="24"/>
        </w:rPr>
        <w:t xml:space="preserve">Controlling germs at work place to avoid infections. Sanitizing hands and work place is to be followed strictly. </w:t>
      </w:r>
      <w:r w:rsidRPr="00F146C3">
        <w:rPr>
          <w:rFonts w:ascii="Times New Roman" w:hAnsi="Times New Roman" w:cs="Times New Roman"/>
          <w:sz w:val="24"/>
          <w:szCs w:val="24"/>
        </w:rPr>
        <w:lastRenderedPageBreak/>
        <w:t>Some infections may not be critical but can cause irritations and causes lack of concentration at work.</w:t>
      </w:r>
    </w:p>
    <w:p w:rsidR="00F146C3" w:rsidRPr="00F146C3" w:rsidRDefault="00F146C3" w:rsidP="00F146C3">
      <w:pPr>
        <w:pStyle w:val="ListParagraph"/>
        <w:numPr>
          <w:ilvl w:val="0"/>
          <w:numId w:val="14"/>
        </w:numPr>
        <w:spacing w:after="0" w:line="360" w:lineRule="auto"/>
        <w:jc w:val="both"/>
        <w:rPr>
          <w:rFonts w:ascii="Times New Roman" w:hAnsi="Times New Roman" w:cs="Times New Roman"/>
          <w:sz w:val="24"/>
          <w:szCs w:val="24"/>
        </w:rPr>
      </w:pPr>
      <w:r w:rsidRPr="00F146C3">
        <w:rPr>
          <w:rFonts w:ascii="Times New Roman" w:hAnsi="Times New Roman" w:cs="Times New Roman"/>
          <w:sz w:val="24"/>
          <w:szCs w:val="24"/>
        </w:rPr>
        <w:t>Disinfectants are to be used at workplace at the common places like lunch room, wash rooms where there is lot of chances for spreading of germs.</w:t>
      </w:r>
    </w:p>
    <w:p w:rsidR="00F146C3" w:rsidRPr="00F146C3" w:rsidRDefault="00F146C3" w:rsidP="00F146C3">
      <w:pPr>
        <w:pStyle w:val="ListParagraph"/>
        <w:numPr>
          <w:ilvl w:val="0"/>
          <w:numId w:val="14"/>
        </w:numPr>
        <w:spacing w:after="0" w:line="360" w:lineRule="auto"/>
        <w:jc w:val="both"/>
        <w:rPr>
          <w:rFonts w:ascii="Times New Roman" w:hAnsi="Times New Roman" w:cs="Times New Roman"/>
          <w:sz w:val="24"/>
          <w:szCs w:val="24"/>
        </w:rPr>
      </w:pPr>
      <w:r w:rsidRPr="00F146C3">
        <w:rPr>
          <w:rFonts w:ascii="Times New Roman" w:hAnsi="Times New Roman" w:cs="Times New Roman"/>
          <w:sz w:val="24"/>
          <w:szCs w:val="24"/>
        </w:rPr>
        <w:t>Cleaning products are to be chosen carefully to maintain the environment green and clean. Eco friendly products are to be given priority.</w:t>
      </w:r>
    </w:p>
    <w:p w:rsidR="00F146C3" w:rsidRPr="00F146C3" w:rsidRDefault="00F146C3" w:rsidP="00F146C3">
      <w:pPr>
        <w:pStyle w:val="ListParagraph"/>
        <w:numPr>
          <w:ilvl w:val="0"/>
          <w:numId w:val="14"/>
        </w:numPr>
        <w:spacing w:after="0" w:line="360" w:lineRule="auto"/>
        <w:jc w:val="both"/>
        <w:rPr>
          <w:rFonts w:ascii="Times New Roman" w:hAnsi="Times New Roman" w:cs="Times New Roman"/>
          <w:sz w:val="24"/>
          <w:szCs w:val="24"/>
        </w:rPr>
      </w:pPr>
      <w:r w:rsidRPr="00F146C3">
        <w:rPr>
          <w:rFonts w:ascii="Times New Roman" w:hAnsi="Times New Roman" w:cs="Times New Roman"/>
          <w:sz w:val="24"/>
          <w:szCs w:val="24"/>
        </w:rPr>
        <w:t>Good ventilation has to be provided in the work place to avoid the spreading of air borne diseases. Humidity level also to be maintained properly to avoid the growth and spread of germs.</w:t>
      </w:r>
    </w:p>
    <w:p w:rsidR="00F146C3" w:rsidRPr="00F146C3" w:rsidRDefault="00F146C3" w:rsidP="00F146C3">
      <w:pPr>
        <w:pStyle w:val="ListParagraph"/>
        <w:numPr>
          <w:ilvl w:val="0"/>
          <w:numId w:val="14"/>
        </w:numPr>
        <w:spacing w:after="0" w:line="360" w:lineRule="auto"/>
        <w:jc w:val="both"/>
        <w:rPr>
          <w:rFonts w:ascii="Times New Roman" w:hAnsi="Times New Roman" w:cs="Times New Roman"/>
          <w:sz w:val="24"/>
          <w:szCs w:val="24"/>
        </w:rPr>
      </w:pPr>
      <w:r w:rsidRPr="00F146C3">
        <w:rPr>
          <w:rFonts w:ascii="Times New Roman" w:hAnsi="Times New Roman" w:cs="Times New Roman"/>
          <w:sz w:val="24"/>
          <w:szCs w:val="24"/>
        </w:rPr>
        <w:t>Lighting should be sufficient in the work place to prevent the accidents especially at staircases, aisles etc.</w:t>
      </w:r>
    </w:p>
    <w:p w:rsidR="00F146C3" w:rsidRPr="00F146C3" w:rsidRDefault="00F146C3" w:rsidP="00F146C3">
      <w:pPr>
        <w:pStyle w:val="ListParagraph"/>
        <w:numPr>
          <w:ilvl w:val="0"/>
          <w:numId w:val="14"/>
        </w:numPr>
        <w:spacing w:after="0" w:line="360" w:lineRule="auto"/>
        <w:jc w:val="both"/>
        <w:rPr>
          <w:rFonts w:ascii="Times New Roman" w:hAnsi="Times New Roman" w:cs="Times New Roman"/>
          <w:sz w:val="24"/>
          <w:szCs w:val="24"/>
        </w:rPr>
      </w:pPr>
      <w:r w:rsidRPr="00F146C3">
        <w:rPr>
          <w:rFonts w:ascii="Times New Roman" w:hAnsi="Times New Roman" w:cs="Times New Roman"/>
          <w:sz w:val="24"/>
          <w:szCs w:val="24"/>
        </w:rPr>
        <w:t>Trash disposal has to be planned in a way to avoid the growth of germs and pesticides. Sanitizers to be made available to the employees who handle the disposal of trash.</w:t>
      </w:r>
    </w:p>
    <w:p w:rsidR="00F146C3" w:rsidRPr="00F146C3" w:rsidRDefault="00F146C3" w:rsidP="00F146C3">
      <w:pPr>
        <w:pStyle w:val="ListParagraph"/>
        <w:numPr>
          <w:ilvl w:val="0"/>
          <w:numId w:val="14"/>
        </w:numPr>
        <w:spacing w:after="0" w:line="360" w:lineRule="auto"/>
        <w:jc w:val="both"/>
        <w:rPr>
          <w:rFonts w:ascii="Times New Roman" w:hAnsi="Times New Roman" w:cs="Times New Roman"/>
          <w:sz w:val="24"/>
          <w:szCs w:val="24"/>
        </w:rPr>
      </w:pPr>
      <w:r w:rsidRPr="00F146C3">
        <w:rPr>
          <w:rFonts w:ascii="Times New Roman" w:hAnsi="Times New Roman" w:cs="Times New Roman"/>
          <w:sz w:val="24"/>
          <w:szCs w:val="24"/>
        </w:rPr>
        <w:t>Floors should be dry enough to avoid the slippage while walking.</w:t>
      </w:r>
    </w:p>
    <w:p w:rsidR="00F146C3" w:rsidRDefault="00F146C3" w:rsidP="00F146C3">
      <w:pPr>
        <w:pStyle w:val="ListParagraph"/>
        <w:numPr>
          <w:ilvl w:val="0"/>
          <w:numId w:val="14"/>
        </w:numPr>
        <w:spacing w:after="0" w:line="360" w:lineRule="auto"/>
        <w:jc w:val="both"/>
        <w:rPr>
          <w:rFonts w:ascii="Times New Roman" w:hAnsi="Times New Roman" w:cs="Times New Roman"/>
          <w:sz w:val="24"/>
          <w:szCs w:val="24"/>
        </w:rPr>
      </w:pPr>
      <w:r w:rsidRPr="00F146C3">
        <w:rPr>
          <w:rFonts w:ascii="Times New Roman" w:hAnsi="Times New Roman" w:cs="Times New Roman"/>
          <w:sz w:val="24"/>
          <w:szCs w:val="24"/>
        </w:rPr>
        <w:t>Workplace should be organized properly as an unorganized workplace is prone to hazardous accidents. This is helpful in maintain the office assets like computers etc for its long-life.</w:t>
      </w:r>
    </w:p>
    <w:p w:rsidR="00F5199B" w:rsidRDefault="00F5199B" w:rsidP="00F5199B">
      <w:pPr>
        <w:pStyle w:val="ListParagraph"/>
        <w:spacing w:after="0" w:line="360" w:lineRule="auto"/>
        <w:jc w:val="both"/>
        <w:rPr>
          <w:rFonts w:ascii="Times New Roman" w:hAnsi="Times New Roman" w:cs="Times New Roman"/>
          <w:sz w:val="24"/>
          <w:szCs w:val="24"/>
        </w:rPr>
      </w:pPr>
    </w:p>
    <w:p w:rsidR="00F5199B" w:rsidRDefault="00822E6C" w:rsidP="00F5199B">
      <w:pPr>
        <w:pStyle w:val="Heading2"/>
        <w:numPr>
          <w:ilvl w:val="0"/>
          <w:numId w:val="0"/>
        </w:numPr>
        <w:spacing w:before="0" w:beforeAutospacing="0" w:after="0" w:afterAutospacing="0" w:line="360" w:lineRule="auto"/>
        <w:rPr>
          <w:rFonts w:eastAsiaTheme="minorHAnsi"/>
          <w:bCs w:val="0"/>
          <w:color w:val="auto"/>
          <w:sz w:val="24"/>
          <w:szCs w:val="24"/>
          <w:lang w:val="en-IN"/>
        </w:rPr>
      </w:pPr>
      <w:r>
        <w:rPr>
          <w:rFonts w:eastAsiaTheme="minorHAnsi"/>
          <w:bCs w:val="0"/>
          <w:color w:val="auto"/>
          <w:sz w:val="24"/>
          <w:szCs w:val="24"/>
          <w:lang w:val="en-IN"/>
        </w:rPr>
        <w:lastRenderedPageBreak/>
        <w:t>6</w:t>
      </w:r>
      <w:r w:rsidR="00F5199B" w:rsidRPr="00F5199B">
        <w:rPr>
          <w:rFonts w:eastAsiaTheme="minorHAnsi"/>
          <w:bCs w:val="0"/>
          <w:color w:val="auto"/>
          <w:sz w:val="24"/>
          <w:szCs w:val="24"/>
          <w:lang w:val="en-IN"/>
        </w:rPr>
        <w:t>.</w:t>
      </w:r>
      <w:r>
        <w:rPr>
          <w:rFonts w:eastAsiaTheme="minorHAnsi"/>
          <w:bCs w:val="0"/>
          <w:color w:val="auto"/>
          <w:sz w:val="24"/>
          <w:szCs w:val="24"/>
          <w:lang w:val="en-IN"/>
        </w:rPr>
        <w:t xml:space="preserve"> </w:t>
      </w:r>
      <w:r w:rsidR="00F5199B" w:rsidRPr="00F5199B">
        <w:rPr>
          <w:rFonts w:eastAsiaTheme="minorHAnsi"/>
          <w:bCs w:val="0"/>
          <w:color w:val="auto"/>
          <w:sz w:val="24"/>
          <w:szCs w:val="24"/>
          <w:lang w:val="en-IN"/>
        </w:rPr>
        <w:t>STEPS TO FOLLOW WORKPLACE HYGIENE</w:t>
      </w:r>
    </w:p>
    <w:p w:rsidR="00F146C3" w:rsidRPr="00F5199B" w:rsidRDefault="00F5199B" w:rsidP="00F5199B">
      <w:pPr>
        <w:pStyle w:val="Heading2"/>
        <w:numPr>
          <w:ilvl w:val="0"/>
          <w:numId w:val="0"/>
        </w:numPr>
        <w:spacing w:before="0" w:beforeAutospacing="0" w:after="0" w:afterAutospacing="0" w:line="360" w:lineRule="auto"/>
        <w:rPr>
          <w:rFonts w:eastAsiaTheme="minorHAnsi"/>
          <w:b w:val="0"/>
          <w:bCs w:val="0"/>
          <w:color w:val="auto"/>
          <w:sz w:val="24"/>
          <w:szCs w:val="24"/>
          <w:lang w:val="en-IN"/>
        </w:rPr>
      </w:pPr>
      <w:r>
        <w:rPr>
          <w:rFonts w:eastAsiaTheme="minorHAnsi"/>
          <w:bCs w:val="0"/>
          <w:color w:val="auto"/>
          <w:sz w:val="24"/>
          <w:szCs w:val="24"/>
          <w:lang w:val="en-IN"/>
        </w:rPr>
        <w:tab/>
      </w:r>
      <w:r w:rsidR="00F146C3" w:rsidRPr="00F5199B">
        <w:rPr>
          <w:b w:val="0"/>
          <w:color w:val="auto"/>
          <w:sz w:val="24"/>
          <w:szCs w:val="24"/>
        </w:rPr>
        <w:t xml:space="preserve">Following are few of the steps that are to be </w:t>
      </w:r>
      <w:r w:rsidRPr="00F5199B">
        <w:rPr>
          <w:b w:val="0"/>
          <w:color w:val="auto"/>
          <w:sz w:val="24"/>
          <w:szCs w:val="24"/>
        </w:rPr>
        <w:t>followed</w:t>
      </w:r>
      <w:r w:rsidR="00F146C3" w:rsidRPr="00F5199B">
        <w:rPr>
          <w:b w:val="0"/>
          <w:color w:val="auto"/>
          <w:sz w:val="24"/>
          <w:szCs w:val="24"/>
        </w:rPr>
        <w:t xml:space="preserve"> in the office to maintain the hygiene.</w:t>
      </w:r>
    </w:p>
    <w:p w:rsidR="00F146C3" w:rsidRPr="00F146C3" w:rsidRDefault="00F146C3" w:rsidP="00F5199B">
      <w:pPr>
        <w:pStyle w:val="ListParagraph"/>
        <w:numPr>
          <w:ilvl w:val="0"/>
          <w:numId w:val="15"/>
        </w:numPr>
        <w:spacing w:after="0" w:line="360" w:lineRule="auto"/>
        <w:ind w:left="709" w:hanging="283"/>
        <w:jc w:val="both"/>
        <w:rPr>
          <w:rFonts w:ascii="Times New Roman" w:hAnsi="Times New Roman" w:cs="Times New Roman"/>
          <w:sz w:val="24"/>
          <w:szCs w:val="24"/>
        </w:rPr>
      </w:pPr>
      <w:r w:rsidRPr="00F146C3">
        <w:rPr>
          <w:rFonts w:ascii="Times New Roman" w:hAnsi="Times New Roman" w:cs="Times New Roman"/>
          <w:sz w:val="24"/>
          <w:szCs w:val="24"/>
        </w:rPr>
        <w:t>Install Hand Sanitizers</w:t>
      </w:r>
    </w:p>
    <w:p w:rsidR="00F146C3" w:rsidRPr="00F146C3" w:rsidRDefault="00F146C3" w:rsidP="00F5199B">
      <w:pPr>
        <w:pStyle w:val="ListParagraph"/>
        <w:numPr>
          <w:ilvl w:val="0"/>
          <w:numId w:val="15"/>
        </w:numPr>
        <w:spacing w:after="0" w:line="360" w:lineRule="auto"/>
        <w:ind w:left="709" w:hanging="283"/>
        <w:jc w:val="both"/>
        <w:rPr>
          <w:rFonts w:ascii="Times New Roman" w:hAnsi="Times New Roman" w:cs="Times New Roman"/>
          <w:sz w:val="24"/>
          <w:szCs w:val="24"/>
        </w:rPr>
      </w:pPr>
      <w:r w:rsidRPr="00F146C3">
        <w:rPr>
          <w:rFonts w:ascii="Times New Roman" w:hAnsi="Times New Roman" w:cs="Times New Roman"/>
          <w:sz w:val="24"/>
          <w:szCs w:val="24"/>
        </w:rPr>
        <w:t>Set Up a Cleaning Schedule</w:t>
      </w:r>
    </w:p>
    <w:p w:rsidR="00F146C3" w:rsidRPr="00F146C3" w:rsidRDefault="00F146C3" w:rsidP="00F5199B">
      <w:pPr>
        <w:pStyle w:val="ListParagraph"/>
        <w:numPr>
          <w:ilvl w:val="0"/>
          <w:numId w:val="15"/>
        </w:numPr>
        <w:spacing w:after="0" w:line="360" w:lineRule="auto"/>
        <w:ind w:left="709" w:hanging="283"/>
        <w:jc w:val="both"/>
        <w:rPr>
          <w:rFonts w:ascii="Times New Roman" w:hAnsi="Times New Roman" w:cs="Times New Roman"/>
          <w:sz w:val="24"/>
          <w:szCs w:val="24"/>
        </w:rPr>
      </w:pPr>
      <w:r w:rsidRPr="00F146C3">
        <w:rPr>
          <w:rFonts w:ascii="Times New Roman" w:hAnsi="Times New Roman" w:cs="Times New Roman"/>
          <w:sz w:val="24"/>
          <w:szCs w:val="24"/>
        </w:rPr>
        <w:t>Setting Up of Garbage Disposal System</w:t>
      </w:r>
    </w:p>
    <w:p w:rsidR="00F146C3" w:rsidRPr="00F146C3" w:rsidRDefault="00F146C3" w:rsidP="00F5199B">
      <w:pPr>
        <w:pStyle w:val="ListParagraph"/>
        <w:numPr>
          <w:ilvl w:val="0"/>
          <w:numId w:val="15"/>
        </w:numPr>
        <w:spacing w:after="0" w:line="360" w:lineRule="auto"/>
        <w:ind w:left="709" w:hanging="283"/>
        <w:jc w:val="both"/>
        <w:rPr>
          <w:rFonts w:ascii="Times New Roman" w:hAnsi="Times New Roman" w:cs="Times New Roman"/>
          <w:sz w:val="24"/>
          <w:szCs w:val="24"/>
        </w:rPr>
      </w:pPr>
      <w:r w:rsidRPr="00F146C3">
        <w:rPr>
          <w:rFonts w:ascii="Times New Roman" w:hAnsi="Times New Roman" w:cs="Times New Roman"/>
          <w:sz w:val="24"/>
          <w:szCs w:val="24"/>
        </w:rPr>
        <w:t xml:space="preserve">Use Air Fresheners twice a day (In Morning &amp; after Lunch) </w:t>
      </w:r>
    </w:p>
    <w:p w:rsidR="00F146C3" w:rsidRPr="00F146C3" w:rsidRDefault="00F146C3" w:rsidP="00F5199B">
      <w:pPr>
        <w:pStyle w:val="ListParagraph"/>
        <w:numPr>
          <w:ilvl w:val="0"/>
          <w:numId w:val="15"/>
        </w:numPr>
        <w:spacing w:after="0" w:line="360" w:lineRule="auto"/>
        <w:ind w:left="709" w:hanging="283"/>
        <w:jc w:val="both"/>
        <w:rPr>
          <w:rFonts w:ascii="Times New Roman" w:hAnsi="Times New Roman" w:cs="Times New Roman"/>
          <w:sz w:val="24"/>
          <w:szCs w:val="24"/>
        </w:rPr>
      </w:pPr>
      <w:r w:rsidRPr="00F146C3">
        <w:rPr>
          <w:rFonts w:ascii="Times New Roman" w:hAnsi="Times New Roman" w:cs="Times New Roman"/>
          <w:sz w:val="24"/>
          <w:szCs w:val="24"/>
        </w:rPr>
        <w:t>Educating Employees on Hygiene by conducting well programs</w:t>
      </w:r>
    </w:p>
    <w:p w:rsidR="00F146C3" w:rsidRPr="00F146C3" w:rsidRDefault="00F146C3" w:rsidP="00F5199B">
      <w:pPr>
        <w:pStyle w:val="ListParagraph"/>
        <w:numPr>
          <w:ilvl w:val="0"/>
          <w:numId w:val="15"/>
        </w:numPr>
        <w:spacing w:after="0" w:line="360" w:lineRule="auto"/>
        <w:ind w:left="709" w:hanging="283"/>
        <w:jc w:val="both"/>
        <w:rPr>
          <w:rFonts w:ascii="Times New Roman" w:hAnsi="Times New Roman" w:cs="Times New Roman"/>
          <w:sz w:val="24"/>
          <w:szCs w:val="24"/>
        </w:rPr>
      </w:pPr>
      <w:r w:rsidRPr="00F146C3">
        <w:rPr>
          <w:rFonts w:ascii="Times New Roman" w:hAnsi="Times New Roman" w:cs="Times New Roman"/>
          <w:sz w:val="24"/>
          <w:szCs w:val="24"/>
        </w:rPr>
        <w:t>Set separate zones for Eating </w:t>
      </w:r>
    </w:p>
    <w:p w:rsidR="00F146C3" w:rsidRPr="00F146C3" w:rsidRDefault="00F146C3" w:rsidP="00F5199B">
      <w:pPr>
        <w:pStyle w:val="ListParagraph"/>
        <w:numPr>
          <w:ilvl w:val="0"/>
          <w:numId w:val="15"/>
        </w:numPr>
        <w:spacing w:after="0" w:line="360" w:lineRule="auto"/>
        <w:ind w:left="709" w:hanging="283"/>
        <w:jc w:val="both"/>
        <w:rPr>
          <w:rFonts w:ascii="Times New Roman" w:hAnsi="Times New Roman" w:cs="Times New Roman"/>
          <w:sz w:val="24"/>
          <w:szCs w:val="24"/>
        </w:rPr>
      </w:pPr>
      <w:r w:rsidRPr="00F146C3">
        <w:rPr>
          <w:rFonts w:ascii="Times New Roman" w:hAnsi="Times New Roman" w:cs="Times New Roman"/>
          <w:sz w:val="24"/>
          <w:szCs w:val="24"/>
        </w:rPr>
        <w:t>Evaluate the Benefits of Hygiene Practices</w:t>
      </w:r>
    </w:p>
    <w:p w:rsidR="00F146C3" w:rsidRDefault="00F146C3" w:rsidP="00F5199B">
      <w:pPr>
        <w:pStyle w:val="ListParagraph"/>
        <w:numPr>
          <w:ilvl w:val="0"/>
          <w:numId w:val="15"/>
        </w:numPr>
        <w:spacing w:after="0" w:line="360" w:lineRule="auto"/>
        <w:ind w:left="709" w:hanging="283"/>
        <w:jc w:val="both"/>
        <w:rPr>
          <w:rFonts w:ascii="Times New Roman" w:hAnsi="Times New Roman" w:cs="Times New Roman"/>
          <w:sz w:val="24"/>
          <w:szCs w:val="24"/>
        </w:rPr>
      </w:pPr>
      <w:r w:rsidRPr="00F146C3">
        <w:rPr>
          <w:rFonts w:ascii="Times New Roman" w:hAnsi="Times New Roman" w:cs="Times New Roman"/>
          <w:sz w:val="24"/>
          <w:szCs w:val="24"/>
        </w:rPr>
        <w:t>Reward employees for their effort on keeping the workplace in a hygienic condition</w:t>
      </w:r>
    </w:p>
    <w:p w:rsidR="00F5199B" w:rsidRPr="00F146C3" w:rsidRDefault="00F5199B" w:rsidP="00F5199B">
      <w:pPr>
        <w:pStyle w:val="ListParagraph"/>
        <w:spacing w:after="0" w:line="360" w:lineRule="auto"/>
        <w:ind w:left="709"/>
        <w:jc w:val="both"/>
        <w:rPr>
          <w:rFonts w:ascii="Times New Roman" w:hAnsi="Times New Roman" w:cs="Times New Roman"/>
          <w:sz w:val="24"/>
          <w:szCs w:val="24"/>
        </w:rPr>
      </w:pPr>
    </w:p>
    <w:p w:rsidR="00F146C3" w:rsidRPr="00F5199B" w:rsidRDefault="00F5199B" w:rsidP="00F5199B">
      <w:pPr>
        <w:pStyle w:val="Heading2"/>
        <w:numPr>
          <w:ilvl w:val="0"/>
          <w:numId w:val="0"/>
        </w:numPr>
        <w:spacing w:before="0" w:beforeAutospacing="0" w:after="0" w:afterAutospacing="0" w:line="360" w:lineRule="auto"/>
        <w:rPr>
          <w:rFonts w:eastAsiaTheme="minorHAnsi"/>
          <w:bCs w:val="0"/>
          <w:color w:val="auto"/>
          <w:sz w:val="24"/>
          <w:szCs w:val="24"/>
          <w:lang w:val="en-IN"/>
        </w:rPr>
      </w:pPr>
      <w:r w:rsidRPr="00F5199B">
        <w:rPr>
          <w:rFonts w:eastAsiaTheme="minorHAnsi"/>
          <w:bCs w:val="0"/>
          <w:color w:val="auto"/>
          <w:sz w:val="24"/>
          <w:szCs w:val="24"/>
          <w:lang w:val="en-IN"/>
        </w:rPr>
        <w:t>6. SURVEY ANALYSIS</w:t>
      </w:r>
    </w:p>
    <w:p w:rsidR="00F146C3" w:rsidRPr="00F5199B" w:rsidRDefault="00F146C3" w:rsidP="00822E6C">
      <w:pPr>
        <w:tabs>
          <w:tab w:val="left" w:pos="851"/>
          <w:tab w:val="left" w:pos="993"/>
          <w:tab w:val="left" w:pos="1276"/>
        </w:tabs>
        <w:spacing w:after="0" w:line="360" w:lineRule="auto"/>
        <w:jc w:val="center"/>
        <w:rPr>
          <w:rFonts w:ascii="Times New Roman" w:hAnsi="Times New Roman" w:cs="Times New Roman"/>
          <w:b/>
          <w:i/>
          <w:sz w:val="24"/>
          <w:szCs w:val="24"/>
        </w:rPr>
      </w:pPr>
      <w:r w:rsidRPr="00F5199B">
        <w:rPr>
          <w:rFonts w:ascii="Times New Roman" w:hAnsi="Times New Roman" w:cs="Times New Roman"/>
          <w:b/>
          <w:i/>
          <w:sz w:val="24"/>
          <w:szCs w:val="24"/>
        </w:rPr>
        <w:t>Table.1 Hygienic Conditions of the Working Place</w:t>
      </w:r>
    </w:p>
    <w:tbl>
      <w:tblPr>
        <w:tblStyle w:val="TableGrid"/>
        <w:tblW w:w="4400" w:type="dxa"/>
        <w:tblInd w:w="392" w:type="dxa"/>
        <w:tblLook w:val="04A0"/>
      </w:tblPr>
      <w:tblGrid>
        <w:gridCol w:w="1815"/>
        <w:gridCol w:w="1842"/>
        <w:gridCol w:w="743"/>
      </w:tblGrid>
      <w:tr w:rsidR="00F146C3" w:rsidRPr="00F5199B" w:rsidTr="00F5199B">
        <w:trPr>
          <w:trHeight w:val="423"/>
        </w:trPr>
        <w:tc>
          <w:tcPr>
            <w:tcW w:w="1904" w:type="dxa"/>
          </w:tcPr>
          <w:p w:rsidR="00F146C3" w:rsidRPr="00822E6C" w:rsidRDefault="00F5199B" w:rsidP="00822E6C">
            <w:pPr>
              <w:tabs>
                <w:tab w:val="left" w:pos="851"/>
                <w:tab w:val="left" w:pos="993"/>
                <w:tab w:val="left" w:pos="1276"/>
              </w:tabs>
              <w:spacing w:line="276" w:lineRule="auto"/>
              <w:jc w:val="center"/>
              <w:rPr>
                <w:rFonts w:ascii="Times New Roman" w:hAnsi="Times New Roman" w:cs="Times New Roman"/>
                <w:b/>
              </w:rPr>
            </w:pPr>
            <w:r w:rsidRPr="00822E6C">
              <w:rPr>
                <w:rFonts w:ascii="Times New Roman" w:hAnsi="Times New Roman" w:cs="Times New Roman"/>
                <w:b/>
              </w:rPr>
              <w:t>PARTICULARS</w:t>
            </w:r>
          </w:p>
        </w:tc>
        <w:tc>
          <w:tcPr>
            <w:tcW w:w="1445" w:type="dxa"/>
          </w:tcPr>
          <w:p w:rsidR="00F146C3" w:rsidRPr="00822E6C" w:rsidRDefault="00F5199B" w:rsidP="00822E6C">
            <w:pPr>
              <w:tabs>
                <w:tab w:val="left" w:pos="851"/>
                <w:tab w:val="left" w:pos="993"/>
                <w:tab w:val="left" w:pos="1276"/>
              </w:tabs>
              <w:spacing w:line="276" w:lineRule="auto"/>
              <w:jc w:val="center"/>
              <w:rPr>
                <w:rFonts w:ascii="Times New Roman" w:hAnsi="Times New Roman" w:cs="Times New Roman"/>
                <w:b/>
              </w:rPr>
            </w:pPr>
            <w:r w:rsidRPr="00822E6C">
              <w:rPr>
                <w:rFonts w:ascii="Times New Roman" w:hAnsi="Times New Roman" w:cs="Times New Roman"/>
                <w:b/>
              </w:rPr>
              <w:t>TOTAL NUMBER OF RESPONDENTS</w:t>
            </w:r>
          </w:p>
        </w:tc>
        <w:tc>
          <w:tcPr>
            <w:tcW w:w="1051" w:type="dxa"/>
          </w:tcPr>
          <w:p w:rsidR="00F146C3" w:rsidRPr="00822E6C" w:rsidRDefault="00822E6C" w:rsidP="00822E6C">
            <w:pPr>
              <w:tabs>
                <w:tab w:val="left" w:pos="851"/>
                <w:tab w:val="left" w:pos="993"/>
                <w:tab w:val="left" w:pos="1276"/>
                <w:tab w:val="left" w:pos="1476"/>
              </w:tabs>
              <w:spacing w:line="276" w:lineRule="auto"/>
              <w:jc w:val="center"/>
              <w:rPr>
                <w:rFonts w:ascii="Times New Roman" w:hAnsi="Times New Roman" w:cs="Times New Roman"/>
                <w:b/>
              </w:rPr>
            </w:pPr>
            <w:r w:rsidRPr="00822E6C">
              <w:rPr>
                <w:rFonts w:ascii="Times New Roman" w:hAnsi="Times New Roman" w:cs="Times New Roman"/>
                <w:b/>
              </w:rPr>
              <w:t>%</w:t>
            </w:r>
          </w:p>
        </w:tc>
      </w:tr>
      <w:tr w:rsidR="00F146C3" w:rsidRPr="00F5199B" w:rsidTr="00F5199B">
        <w:trPr>
          <w:trHeight w:val="370"/>
        </w:trPr>
        <w:tc>
          <w:tcPr>
            <w:tcW w:w="1904" w:type="dxa"/>
          </w:tcPr>
          <w:p w:rsidR="00F146C3" w:rsidRPr="00822E6C" w:rsidRDefault="00F146C3" w:rsidP="00822E6C">
            <w:pPr>
              <w:tabs>
                <w:tab w:val="left" w:pos="851"/>
                <w:tab w:val="left" w:pos="993"/>
                <w:tab w:val="left" w:pos="1276"/>
              </w:tabs>
              <w:spacing w:line="276" w:lineRule="auto"/>
              <w:jc w:val="center"/>
              <w:rPr>
                <w:rFonts w:ascii="Times New Roman" w:hAnsi="Times New Roman" w:cs="Times New Roman"/>
              </w:rPr>
            </w:pPr>
            <w:r w:rsidRPr="00822E6C">
              <w:rPr>
                <w:rFonts w:ascii="Times New Roman" w:hAnsi="Times New Roman" w:cs="Times New Roman"/>
              </w:rPr>
              <w:t>Highly Satisfactory</w:t>
            </w:r>
          </w:p>
        </w:tc>
        <w:tc>
          <w:tcPr>
            <w:tcW w:w="1445" w:type="dxa"/>
          </w:tcPr>
          <w:p w:rsidR="00F146C3" w:rsidRPr="00822E6C" w:rsidRDefault="00F146C3" w:rsidP="00822E6C">
            <w:pPr>
              <w:tabs>
                <w:tab w:val="left" w:pos="86"/>
                <w:tab w:val="left" w:pos="993"/>
                <w:tab w:val="left" w:pos="1276"/>
              </w:tabs>
              <w:spacing w:line="276" w:lineRule="auto"/>
              <w:jc w:val="center"/>
              <w:rPr>
                <w:rFonts w:ascii="Times New Roman" w:hAnsi="Times New Roman" w:cs="Times New Roman"/>
              </w:rPr>
            </w:pPr>
            <w:r w:rsidRPr="00822E6C">
              <w:rPr>
                <w:rFonts w:ascii="Times New Roman" w:hAnsi="Times New Roman" w:cs="Times New Roman"/>
              </w:rPr>
              <w:t>9</w:t>
            </w:r>
          </w:p>
        </w:tc>
        <w:tc>
          <w:tcPr>
            <w:tcW w:w="1051" w:type="dxa"/>
          </w:tcPr>
          <w:p w:rsidR="00F146C3" w:rsidRPr="00822E6C" w:rsidRDefault="00F146C3" w:rsidP="00822E6C">
            <w:pPr>
              <w:tabs>
                <w:tab w:val="left" w:pos="851"/>
                <w:tab w:val="left" w:pos="993"/>
                <w:tab w:val="left" w:pos="1276"/>
              </w:tabs>
              <w:spacing w:line="276" w:lineRule="auto"/>
              <w:jc w:val="center"/>
              <w:rPr>
                <w:rFonts w:ascii="Times New Roman" w:hAnsi="Times New Roman" w:cs="Times New Roman"/>
              </w:rPr>
            </w:pPr>
            <w:r w:rsidRPr="00822E6C">
              <w:rPr>
                <w:rFonts w:ascii="Times New Roman" w:hAnsi="Times New Roman" w:cs="Times New Roman"/>
              </w:rPr>
              <w:t>12.86</w:t>
            </w:r>
          </w:p>
        </w:tc>
      </w:tr>
      <w:tr w:rsidR="00F146C3" w:rsidRPr="00F5199B" w:rsidTr="00F5199B">
        <w:trPr>
          <w:trHeight w:val="294"/>
        </w:trPr>
        <w:tc>
          <w:tcPr>
            <w:tcW w:w="1904" w:type="dxa"/>
          </w:tcPr>
          <w:p w:rsidR="00F146C3" w:rsidRPr="00822E6C" w:rsidRDefault="00F146C3" w:rsidP="00822E6C">
            <w:pPr>
              <w:tabs>
                <w:tab w:val="left" w:pos="851"/>
                <w:tab w:val="left" w:pos="993"/>
                <w:tab w:val="left" w:pos="1276"/>
              </w:tabs>
              <w:spacing w:line="276" w:lineRule="auto"/>
              <w:jc w:val="center"/>
              <w:rPr>
                <w:rFonts w:ascii="Times New Roman" w:hAnsi="Times New Roman" w:cs="Times New Roman"/>
              </w:rPr>
            </w:pPr>
            <w:r w:rsidRPr="00822E6C">
              <w:rPr>
                <w:rFonts w:ascii="Times New Roman" w:hAnsi="Times New Roman" w:cs="Times New Roman"/>
              </w:rPr>
              <w:t>Satisfactory</w:t>
            </w:r>
          </w:p>
        </w:tc>
        <w:tc>
          <w:tcPr>
            <w:tcW w:w="1445" w:type="dxa"/>
          </w:tcPr>
          <w:p w:rsidR="00F146C3" w:rsidRPr="00822E6C" w:rsidRDefault="00F146C3" w:rsidP="00822E6C">
            <w:pPr>
              <w:tabs>
                <w:tab w:val="left" w:pos="86"/>
                <w:tab w:val="left" w:pos="993"/>
                <w:tab w:val="left" w:pos="1276"/>
              </w:tabs>
              <w:spacing w:line="276" w:lineRule="auto"/>
              <w:jc w:val="center"/>
              <w:rPr>
                <w:rFonts w:ascii="Times New Roman" w:hAnsi="Times New Roman" w:cs="Times New Roman"/>
              </w:rPr>
            </w:pPr>
            <w:r w:rsidRPr="00822E6C">
              <w:rPr>
                <w:rFonts w:ascii="Times New Roman" w:hAnsi="Times New Roman" w:cs="Times New Roman"/>
              </w:rPr>
              <w:t>45</w:t>
            </w:r>
          </w:p>
        </w:tc>
        <w:tc>
          <w:tcPr>
            <w:tcW w:w="1051" w:type="dxa"/>
          </w:tcPr>
          <w:p w:rsidR="00F146C3" w:rsidRPr="00822E6C" w:rsidRDefault="00F146C3" w:rsidP="00822E6C">
            <w:pPr>
              <w:tabs>
                <w:tab w:val="left" w:pos="851"/>
                <w:tab w:val="left" w:pos="993"/>
                <w:tab w:val="left" w:pos="1276"/>
              </w:tabs>
              <w:spacing w:line="276" w:lineRule="auto"/>
              <w:jc w:val="center"/>
              <w:rPr>
                <w:rFonts w:ascii="Times New Roman" w:hAnsi="Times New Roman" w:cs="Times New Roman"/>
              </w:rPr>
            </w:pPr>
            <w:r w:rsidRPr="00822E6C">
              <w:rPr>
                <w:rFonts w:ascii="Times New Roman" w:hAnsi="Times New Roman" w:cs="Times New Roman"/>
              </w:rPr>
              <w:t>64.28</w:t>
            </w:r>
          </w:p>
        </w:tc>
      </w:tr>
      <w:tr w:rsidR="00F146C3" w:rsidRPr="00F5199B" w:rsidTr="00F5199B">
        <w:trPr>
          <w:trHeight w:val="187"/>
        </w:trPr>
        <w:tc>
          <w:tcPr>
            <w:tcW w:w="1904" w:type="dxa"/>
          </w:tcPr>
          <w:p w:rsidR="00F146C3" w:rsidRPr="00822E6C" w:rsidRDefault="00F146C3" w:rsidP="00822E6C">
            <w:pPr>
              <w:tabs>
                <w:tab w:val="left" w:pos="851"/>
                <w:tab w:val="left" w:pos="993"/>
                <w:tab w:val="left" w:pos="1276"/>
              </w:tabs>
              <w:spacing w:line="276" w:lineRule="auto"/>
              <w:jc w:val="center"/>
              <w:rPr>
                <w:rFonts w:ascii="Times New Roman" w:hAnsi="Times New Roman" w:cs="Times New Roman"/>
              </w:rPr>
            </w:pPr>
            <w:r w:rsidRPr="00822E6C">
              <w:rPr>
                <w:rFonts w:ascii="Times New Roman" w:hAnsi="Times New Roman" w:cs="Times New Roman"/>
              </w:rPr>
              <w:t>Averagely Satisfactory</w:t>
            </w:r>
          </w:p>
        </w:tc>
        <w:tc>
          <w:tcPr>
            <w:tcW w:w="1445" w:type="dxa"/>
          </w:tcPr>
          <w:p w:rsidR="00F146C3" w:rsidRPr="00822E6C" w:rsidRDefault="00F146C3" w:rsidP="00822E6C">
            <w:pPr>
              <w:tabs>
                <w:tab w:val="left" w:pos="86"/>
                <w:tab w:val="left" w:pos="993"/>
                <w:tab w:val="left" w:pos="1276"/>
              </w:tabs>
              <w:spacing w:line="276" w:lineRule="auto"/>
              <w:jc w:val="center"/>
              <w:rPr>
                <w:rFonts w:ascii="Times New Roman" w:hAnsi="Times New Roman" w:cs="Times New Roman"/>
              </w:rPr>
            </w:pPr>
            <w:r w:rsidRPr="00822E6C">
              <w:rPr>
                <w:rFonts w:ascii="Times New Roman" w:hAnsi="Times New Roman" w:cs="Times New Roman"/>
              </w:rPr>
              <w:t>15</w:t>
            </w:r>
          </w:p>
        </w:tc>
        <w:tc>
          <w:tcPr>
            <w:tcW w:w="1051" w:type="dxa"/>
          </w:tcPr>
          <w:p w:rsidR="00F146C3" w:rsidRPr="00822E6C" w:rsidRDefault="00F146C3" w:rsidP="00822E6C">
            <w:pPr>
              <w:tabs>
                <w:tab w:val="left" w:pos="851"/>
                <w:tab w:val="left" w:pos="993"/>
                <w:tab w:val="left" w:pos="1276"/>
              </w:tabs>
              <w:spacing w:line="276" w:lineRule="auto"/>
              <w:jc w:val="center"/>
              <w:rPr>
                <w:rFonts w:ascii="Times New Roman" w:hAnsi="Times New Roman" w:cs="Times New Roman"/>
              </w:rPr>
            </w:pPr>
            <w:r w:rsidRPr="00822E6C">
              <w:rPr>
                <w:rFonts w:ascii="Times New Roman" w:hAnsi="Times New Roman" w:cs="Times New Roman"/>
              </w:rPr>
              <w:t>21.43</w:t>
            </w:r>
          </w:p>
        </w:tc>
      </w:tr>
      <w:tr w:rsidR="00F146C3" w:rsidRPr="00F5199B" w:rsidTr="00F5199B">
        <w:trPr>
          <w:trHeight w:val="257"/>
        </w:trPr>
        <w:tc>
          <w:tcPr>
            <w:tcW w:w="1904" w:type="dxa"/>
          </w:tcPr>
          <w:p w:rsidR="00F146C3" w:rsidRPr="00822E6C" w:rsidRDefault="00F146C3" w:rsidP="00822E6C">
            <w:pPr>
              <w:tabs>
                <w:tab w:val="left" w:pos="851"/>
                <w:tab w:val="left" w:pos="993"/>
                <w:tab w:val="left" w:pos="1276"/>
              </w:tabs>
              <w:spacing w:line="276" w:lineRule="auto"/>
              <w:jc w:val="center"/>
              <w:rPr>
                <w:rFonts w:ascii="Times New Roman" w:hAnsi="Times New Roman" w:cs="Times New Roman"/>
              </w:rPr>
            </w:pPr>
            <w:r w:rsidRPr="00822E6C">
              <w:rPr>
                <w:rFonts w:ascii="Times New Roman" w:hAnsi="Times New Roman" w:cs="Times New Roman"/>
              </w:rPr>
              <w:t>Dissatisfactory</w:t>
            </w:r>
          </w:p>
        </w:tc>
        <w:tc>
          <w:tcPr>
            <w:tcW w:w="1445" w:type="dxa"/>
          </w:tcPr>
          <w:p w:rsidR="00F146C3" w:rsidRPr="00822E6C" w:rsidRDefault="00F146C3" w:rsidP="00822E6C">
            <w:pPr>
              <w:tabs>
                <w:tab w:val="left" w:pos="86"/>
                <w:tab w:val="left" w:pos="993"/>
                <w:tab w:val="left" w:pos="1276"/>
              </w:tabs>
              <w:spacing w:line="276" w:lineRule="auto"/>
              <w:jc w:val="center"/>
              <w:rPr>
                <w:rFonts w:ascii="Times New Roman" w:hAnsi="Times New Roman" w:cs="Times New Roman"/>
              </w:rPr>
            </w:pPr>
            <w:r w:rsidRPr="00822E6C">
              <w:rPr>
                <w:rFonts w:ascii="Times New Roman" w:hAnsi="Times New Roman" w:cs="Times New Roman"/>
              </w:rPr>
              <w:t>0</w:t>
            </w:r>
          </w:p>
        </w:tc>
        <w:tc>
          <w:tcPr>
            <w:tcW w:w="1051" w:type="dxa"/>
          </w:tcPr>
          <w:p w:rsidR="00F146C3" w:rsidRPr="00822E6C" w:rsidRDefault="00F146C3" w:rsidP="00822E6C">
            <w:pPr>
              <w:tabs>
                <w:tab w:val="left" w:pos="851"/>
                <w:tab w:val="left" w:pos="993"/>
                <w:tab w:val="left" w:pos="1276"/>
              </w:tabs>
              <w:spacing w:line="276" w:lineRule="auto"/>
              <w:jc w:val="center"/>
              <w:rPr>
                <w:rFonts w:ascii="Times New Roman" w:hAnsi="Times New Roman" w:cs="Times New Roman"/>
              </w:rPr>
            </w:pPr>
            <w:r w:rsidRPr="00822E6C">
              <w:rPr>
                <w:rFonts w:ascii="Times New Roman" w:hAnsi="Times New Roman" w:cs="Times New Roman"/>
              </w:rPr>
              <w:t>0</w:t>
            </w:r>
          </w:p>
        </w:tc>
      </w:tr>
      <w:tr w:rsidR="00F146C3" w:rsidRPr="00F5199B" w:rsidTr="00F5199B">
        <w:trPr>
          <w:trHeight w:val="166"/>
        </w:trPr>
        <w:tc>
          <w:tcPr>
            <w:tcW w:w="1904" w:type="dxa"/>
          </w:tcPr>
          <w:p w:rsidR="00F146C3" w:rsidRPr="00822E6C" w:rsidRDefault="00F146C3" w:rsidP="00822E6C">
            <w:pPr>
              <w:tabs>
                <w:tab w:val="left" w:pos="851"/>
                <w:tab w:val="left" w:pos="993"/>
                <w:tab w:val="left" w:pos="1276"/>
              </w:tabs>
              <w:spacing w:line="276" w:lineRule="auto"/>
              <w:jc w:val="center"/>
              <w:rPr>
                <w:rFonts w:ascii="Times New Roman" w:hAnsi="Times New Roman" w:cs="Times New Roman"/>
              </w:rPr>
            </w:pPr>
            <w:r w:rsidRPr="00822E6C">
              <w:rPr>
                <w:rFonts w:ascii="Times New Roman" w:hAnsi="Times New Roman" w:cs="Times New Roman"/>
              </w:rPr>
              <w:t>Highly Dissatisfactory</w:t>
            </w:r>
          </w:p>
        </w:tc>
        <w:tc>
          <w:tcPr>
            <w:tcW w:w="1445" w:type="dxa"/>
          </w:tcPr>
          <w:p w:rsidR="00F146C3" w:rsidRPr="00822E6C" w:rsidRDefault="00F146C3" w:rsidP="00822E6C">
            <w:pPr>
              <w:tabs>
                <w:tab w:val="left" w:pos="86"/>
                <w:tab w:val="left" w:pos="993"/>
                <w:tab w:val="left" w:pos="1276"/>
              </w:tabs>
              <w:spacing w:line="276" w:lineRule="auto"/>
              <w:jc w:val="center"/>
              <w:rPr>
                <w:rFonts w:ascii="Times New Roman" w:hAnsi="Times New Roman" w:cs="Times New Roman"/>
              </w:rPr>
            </w:pPr>
            <w:r w:rsidRPr="00822E6C">
              <w:rPr>
                <w:rFonts w:ascii="Times New Roman" w:hAnsi="Times New Roman" w:cs="Times New Roman"/>
              </w:rPr>
              <w:t>1</w:t>
            </w:r>
          </w:p>
        </w:tc>
        <w:tc>
          <w:tcPr>
            <w:tcW w:w="1051" w:type="dxa"/>
          </w:tcPr>
          <w:p w:rsidR="00F146C3" w:rsidRPr="00822E6C" w:rsidRDefault="00F146C3" w:rsidP="00822E6C">
            <w:pPr>
              <w:tabs>
                <w:tab w:val="left" w:pos="851"/>
                <w:tab w:val="left" w:pos="993"/>
                <w:tab w:val="left" w:pos="1276"/>
              </w:tabs>
              <w:spacing w:line="276" w:lineRule="auto"/>
              <w:jc w:val="center"/>
              <w:rPr>
                <w:rFonts w:ascii="Times New Roman" w:hAnsi="Times New Roman" w:cs="Times New Roman"/>
              </w:rPr>
            </w:pPr>
            <w:r w:rsidRPr="00822E6C">
              <w:rPr>
                <w:rFonts w:ascii="Times New Roman" w:hAnsi="Times New Roman" w:cs="Times New Roman"/>
              </w:rPr>
              <w:t>1.43</w:t>
            </w:r>
          </w:p>
        </w:tc>
      </w:tr>
      <w:tr w:rsidR="00F146C3" w:rsidRPr="00F5199B" w:rsidTr="00F5199B">
        <w:trPr>
          <w:trHeight w:val="383"/>
        </w:trPr>
        <w:tc>
          <w:tcPr>
            <w:tcW w:w="1904" w:type="dxa"/>
          </w:tcPr>
          <w:p w:rsidR="00F146C3" w:rsidRPr="00822E6C" w:rsidRDefault="00F146C3" w:rsidP="00822E6C">
            <w:pPr>
              <w:tabs>
                <w:tab w:val="left" w:pos="175"/>
                <w:tab w:val="left" w:pos="993"/>
                <w:tab w:val="left" w:pos="1276"/>
              </w:tabs>
              <w:spacing w:line="276" w:lineRule="auto"/>
              <w:jc w:val="center"/>
              <w:rPr>
                <w:rFonts w:ascii="Times New Roman" w:hAnsi="Times New Roman" w:cs="Times New Roman"/>
              </w:rPr>
            </w:pPr>
            <w:r w:rsidRPr="00822E6C">
              <w:rPr>
                <w:rFonts w:ascii="Times New Roman" w:hAnsi="Times New Roman" w:cs="Times New Roman"/>
              </w:rPr>
              <w:t>Total</w:t>
            </w:r>
          </w:p>
        </w:tc>
        <w:tc>
          <w:tcPr>
            <w:tcW w:w="1445" w:type="dxa"/>
          </w:tcPr>
          <w:p w:rsidR="00F146C3" w:rsidRPr="00822E6C" w:rsidRDefault="00F146C3" w:rsidP="00822E6C">
            <w:pPr>
              <w:tabs>
                <w:tab w:val="left" w:pos="86"/>
                <w:tab w:val="left" w:pos="993"/>
                <w:tab w:val="left" w:pos="1276"/>
              </w:tabs>
              <w:spacing w:line="276" w:lineRule="auto"/>
              <w:jc w:val="center"/>
              <w:rPr>
                <w:rFonts w:ascii="Times New Roman" w:hAnsi="Times New Roman" w:cs="Times New Roman"/>
              </w:rPr>
            </w:pPr>
            <w:r w:rsidRPr="00822E6C">
              <w:rPr>
                <w:rFonts w:ascii="Times New Roman" w:hAnsi="Times New Roman" w:cs="Times New Roman"/>
              </w:rPr>
              <w:t>70</w:t>
            </w:r>
          </w:p>
        </w:tc>
        <w:tc>
          <w:tcPr>
            <w:tcW w:w="1051" w:type="dxa"/>
          </w:tcPr>
          <w:p w:rsidR="00F146C3" w:rsidRPr="00822E6C" w:rsidRDefault="00F146C3" w:rsidP="00822E6C">
            <w:pPr>
              <w:tabs>
                <w:tab w:val="left" w:pos="851"/>
                <w:tab w:val="left" w:pos="993"/>
                <w:tab w:val="left" w:pos="1276"/>
              </w:tabs>
              <w:spacing w:line="276" w:lineRule="auto"/>
              <w:jc w:val="center"/>
              <w:rPr>
                <w:rFonts w:ascii="Times New Roman" w:hAnsi="Times New Roman" w:cs="Times New Roman"/>
              </w:rPr>
            </w:pPr>
            <w:r w:rsidRPr="00822E6C">
              <w:rPr>
                <w:rFonts w:ascii="Times New Roman" w:hAnsi="Times New Roman" w:cs="Times New Roman"/>
              </w:rPr>
              <w:t>100</w:t>
            </w:r>
          </w:p>
        </w:tc>
      </w:tr>
    </w:tbl>
    <w:p w:rsidR="00F146C3" w:rsidRPr="00F146C3" w:rsidRDefault="00F146C3" w:rsidP="00F146C3">
      <w:pPr>
        <w:tabs>
          <w:tab w:val="left" w:pos="851"/>
          <w:tab w:val="left" w:pos="993"/>
          <w:tab w:val="left" w:pos="1276"/>
        </w:tabs>
        <w:spacing w:after="0" w:line="360" w:lineRule="auto"/>
        <w:ind w:left="851"/>
        <w:jc w:val="center"/>
        <w:rPr>
          <w:rFonts w:ascii="Times New Roman" w:hAnsi="Times New Roman" w:cs="Times New Roman"/>
          <w:sz w:val="24"/>
          <w:szCs w:val="24"/>
        </w:rPr>
      </w:pPr>
    </w:p>
    <w:p w:rsidR="00F146C3" w:rsidRPr="00822E6C" w:rsidRDefault="00F146C3" w:rsidP="00822E6C">
      <w:pPr>
        <w:tabs>
          <w:tab w:val="left" w:pos="993"/>
          <w:tab w:val="left" w:pos="1276"/>
        </w:tabs>
        <w:spacing w:after="0" w:line="360" w:lineRule="auto"/>
        <w:jc w:val="center"/>
        <w:rPr>
          <w:rFonts w:ascii="Times New Roman" w:hAnsi="Times New Roman" w:cs="Times New Roman"/>
          <w:b/>
          <w:i/>
          <w:sz w:val="24"/>
          <w:szCs w:val="24"/>
        </w:rPr>
      </w:pPr>
      <w:r w:rsidRPr="00822E6C">
        <w:rPr>
          <w:rFonts w:ascii="Times New Roman" w:hAnsi="Times New Roman" w:cs="Times New Roman"/>
          <w:b/>
          <w:i/>
          <w:noProof/>
          <w:sz w:val="24"/>
          <w:szCs w:val="24"/>
          <w:lang w:eastAsia="en-IN"/>
        </w:rPr>
        <w:lastRenderedPageBreak/>
        <w:drawing>
          <wp:inline distT="0" distB="0" distL="0" distR="0">
            <wp:extent cx="2981325" cy="2143125"/>
            <wp:effectExtent l="19050" t="0" r="9525"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46C3" w:rsidRPr="00822E6C" w:rsidRDefault="00F5199B" w:rsidP="00822E6C">
      <w:pPr>
        <w:tabs>
          <w:tab w:val="left" w:pos="993"/>
          <w:tab w:val="left" w:pos="1276"/>
        </w:tabs>
        <w:spacing w:after="0" w:line="360" w:lineRule="auto"/>
        <w:jc w:val="center"/>
        <w:rPr>
          <w:rFonts w:ascii="Times New Roman" w:hAnsi="Times New Roman" w:cs="Times New Roman"/>
          <w:b/>
          <w:i/>
          <w:sz w:val="24"/>
          <w:szCs w:val="24"/>
        </w:rPr>
      </w:pPr>
      <w:r w:rsidRPr="00822E6C">
        <w:rPr>
          <w:rFonts w:ascii="Times New Roman" w:hAnsi="Times New Roman" w:cs="Times New Roman"/>
          <w:b/>
          <w:i/>
          <w:sz w:val="24"/>
          <w:szCs w:val="24"/>
        </w:rPr>
        <w:t>Figure</w:t>
      </w:r>
      <w:r w:rsidR="00F146C3" w:rsidRPr="00822E6C">
        <w:rPr>
          <w:rFonts w:ascii="Times New Roman" w:hAnsi="Times New Roman" w:cs="Times New Roman"/>
          <w:b/>
          <w:i/>
          <w:sz w:val="24"/>
          <w:szCs w:val="24"/>
        </w:rPr>
        <w:t xml:space="preserve"> 1: Hygienic Conditions of the Working Place</w:t>
      </w:r>
    </w:p>
    <w:p w:rsidR="00F146C3" w:rsidRDefault="00F5199B" w:rsidP="00F146C3">
      <w:pPr>
        <w:tabs>
          <w:tab w:val="left" w:pos="851"/>
          <w:tab w:val="left" w:pos="993"/>
          <w:tab w:val="left" w:pos="1276"/>
        </w:tabs>
        <w:spacing w:after="0" w:line="360" w:lineRule="auto"/>
        <w:jc w:val="both"/>
        <w:rPr>
          <w:rFonts w:ascii="Times New Roman" w:hAnsi="Times New Roman" w:cs="Times New Roman"/>
          <w:sz w:val="24"/>
          <w:szCs w:val="24"/>
        </w:rPr>
      </w:pPr>
      <w:r w:rsidRPr="00F146C3">
        <w:rPr>
          <w:rFonts w:ascii="Times New Roman" w:hAnsi="Times New Roman" w:cs="Times New Roman"/>
          <w:sz w:val="24"/>
          <w:szCs w:val="24"/>
        </w:rPr>
        <w:t>The total sample size of 70 has been taken for this study.  Both male and female employees have been interviewed.  The samples are selected on the basis of convenient.</w:t>
      </w:r>
    </w:p>
    <w:p w:rsidR="00F146C3" w:rsidRDefault="00F5199B" w:rsidP="00F146C3">
      <w:pPr>
        <w:tabs>
          <w:tab w:val="left" w:pos="851"/>
          <w:tab w:val="left" w:pos="993"/>
          <w:tab w:val="left" w:pos="1276"/>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F146C3" w:rsidRPr="00F5199B">
        <w:rPr>
          <w:rFonts w:ascii="Times New Roman" w:hAnsi="Times New Roman" w:cs="Times New Roman"/>
          <w:b/>
          <w:sz w:val="24"/>
          <w:szCs w:val="24"/>
        </w:rPr>
        <w:t>Inference:</w:t>
      </w:r>
      <w:r w:rsidR="00F146C3" w:rsidRPr="00F146C3">
        <w:rPr>
          <w:rFonts w:ascii="Times New Roman" w:hAnsi="Times New Roman" w:cs="Times New Roman"/>
          <w:sz w:val="24"/>
          <w:szCs w:val="24"/>
        </w:rPr>
        <w:t xml:space="preserve"> From the above table 12.86% of the respondents are highly satisfied, 64.28% of the respondents are satisfied, 21.43% of the respondents are averagely satisfied, and 1.43% of the respondents are highly dissatisfied.</w:t>
      </w:r>
    </w:p>
    <w:p w:rsidR="00F5199B" w:rsidRDefault="00F5199B" w:rsidP="00F146C3">
      <w:pPr>
        <w:tabs>
          <w:tab w:val="left" w:pos="851"/>
          <w:tab w:val="left" w:pos="993"/>
          <w:tab w:val="left" w:pos="1276"/>
        </w:tabs>
        <w:spacing w:after="0" w:line="360" w:lineRule="auto"/>
        <w:jc w:val="both"/>
        <w:rPr>
          <w:rFonts w:ascii="Times New Roman" w:hAnsi="Times New Roman" w:cs="Times New Roman"/>
          <w:sz w:val="24"/>
          <w:szCs w:val="24"/>
        </w:rPr>
      </w:pPr>
    </w:p>
    <w:p w:rsidR="00F146C3" w:rsidRPr="00F5199B" w:rsidRDefault="00F5199B" w:rsidP="00F5199B">
      <w:pPr>
        <w:pStyle w:val="Heading2"/>
        <w:numPr>
          <w:ilvl w:val="0"/>
          <w:numId w:val="0"/>
        </w:numPr>
        <w:spacing w:before="0" w:beforeAutospacing="0" w:after="0" w:afterAutospacing="0" w:line="360" w:lineRule="auto"/>
        <w:rPr>
          <w:rFonts w:eastAsiaTheme="minorHAnsi"/>
          <w:bCs w:val="0"/>
          <w:color w:val="auto"/>
          <w:sz w:val="24"/>
          <w:szCs w:val="24"/>
          <w:lang w:val="en-IN"/>
        </w:rPr>
      </w:pPr>
      <w:r w:rsidRPr="00F5199B">
        <w:rPr>
          <w:rFonts w:eastAsiaTheme="minorHAnsi"/>
          <w:bCs w:val="0"/>
          <w:color w:val="auto"/>
          <w:sz w:val="24"/>
          <w:szCs w:val="24"/>
          <w:lang w:val="en-IN"/>
        </w:rPr>
        <w:t>7. RESULT</w:t>
      </w:r>
    </w:p>
    <w:p w:rsidR="00F146C3" w:rsidRDefault="00F5199B" w:rsidP="00F146C3">
      <w:pPr>
        <w:pStyle w:val="Default"/>
        <w:spacing w:line="360" w:lineRule="auto"/>
        <w:jc w:val="both"/>
        <w:rPr>
          <w:color w:val="auto"/>
          <w:lang w:val="en-IN"/>
        </w:rPr>
      </w:pPr>
      <w:r>
        <w:rPr>
          <w:color w:val="auto"/>
          <w:lang w:val="en-IN"/>
        </w:rPr>
        <w:tab/>
      </w:r>
      <w:r w:rsidR="00F146C3" w:rsidRPr="00F146C3">
        <w:rPr>
          <w:color w:val="auto"/>
          <w:lang w:val="en-IN"/>
        </w:rPr>
        <w:t>64.28% of the respondents are satisfied with the hygienic conditions of the working place.</w:t>
      </w:r>
    </w:p>
    <w:p w:rsidR="00F5199B" w:rsidRDefault="00F5199B" w:rsidP="00F5199B">
      <w:pPr>
        <w:pStyle w:val="Heading2"/>
        <w:numPr>
          <w:ilvl w:val="0"/>
          <w:numId w:val="0"/>
        </w:numPr>
        <w:spacing w:before="0" w:beforeAutospacing="0" w:after="0" w:afterAutospacing="0" w:line="360" w:lineRule="auto"/>
        <w:rPr>
          <w:rFonts w:eastAsiaTheme="minorHAnsi"/>
          <w:b w:val="0"/>
          <w:bCs w:val="0"/>
          <w:color w:val="auto"/>
          <w:sz w:val="24"/>
          <w:szCs w:val="24"/>
          <w:lang w:val="en-IN"/>
        </w:rPr>
      </w:pPr>
    </w:p>
    <w:p w:rsidR="00F146C3" w:rsidRPr="00F5199B" w:rsidRDefault="00F5199B" w:rsidP="00F5199B">
      <w:pPr>
        <w:pStyle w:val="Heading2"/>
        <w:numPr>
          <w:ilvl w:val="0"/>
          <w:numId w:val="0"/>
        </w:numPr>
        <w:spacing w:before="0" w:beforeAutospacing="0" w:after="0" w:afterAutospacing="0" w:line="360" w:lineRule="auto"/>
        <w:rPr>
          <w:rFonts w:eastAsiaTheme="minorHAnsi"/>
          <w:bCs w:val="0"/>
          <w:color w:val="auto"/>
          <w:sz w:val="24"/>
          <w:szCs w:val="24"/>
          <w:lang w:val="en-IN"/>
        </w:rPr>
      </w:pPr>
      <w:r w:rsidRPr="00F5199B">
        <w:rPr>
          <w:rFonts w:eastAsiaTheme="minorHAnsi"/>
          <w:bCs w:val="0"/>
          <w:color w:val="auto"/>
          <w:sz w:val="24"/>
          <w:szCs w:val="24"/>
          <w:lang w:val="en-IN"/>
        </w:rPr>
        <w:t>8. CONCLUSION</w:t>
      </w:r>
    </w:p>
    <w:p w:rsidR="00F5199B" w:rsidRDefault="00F5199B" w:rsidP="00F146C3">
      <w:pPr>
        <w:pStyle w:val="Default"/>
        <w:spacing w:line="360" w:lineRule="auto"/>
        <w:jc w:val="both"/>
        <w:rPr>
          <w:color w:val="auto"/>
          <w:lang w:val="en-IN"/>
        </w:rPr>
      </w:pPr>
      <w:r>
        <w:rPr>
          <w:color w:val="auto"/>
          <w:lang w:val="en-IN"/>
        </w:rPr>
        <w:tab/>
      </w:r>
      <w:r w:rsidR="00F146C3" w:rsidRPr="00F146C3">
        <w:rPr>
          <w:color w:val="auto"/>
          <w:lang w:val="en-IN"/>
        </w:rPr>
        <w:t xml:space="preserve">Based on the study on Hygienic Conditions of the Workplace in an Industryit is clear that </w:t>
      </w:r>
      <w:r w:rsidRPr="00F146C3">
        <w:rPr>
          <w:color w:val="auto"/>
          <w:lang w:val="en-IN"/>
        </w:rPr>
        <w:t>the industries</w:t>
      </w:r>
      <w:r w:rsidR="00F146C3" w:rsidRPr="00F146C3">
        <w:rPr>
          <w:color w:val="auto"/>
          <w:lang w:val="en-IN"/>
        </w:rPr>
        <w:t xml:space="preserve"> are very keen in the promoting all the measures for maintaining a good hygiene conditions.</w:t>
      </w:r>
    </w:p>
    <w:p w:rsidR="00F146C3" w:rsidRPr="00F146C3" w:rsidRDefault="00F5199B" w:rsidP="00F146C3">
      <w:pPr>
        <w:pStyle w:val="Default"/>
        <w:spacing w:line="360" w:lineRule="auto"/>
        <w:jc w:val="both"/>
        <w:rPr>
          <w:color w:val="auto"/>
          <w:lang w:val="en-IN"/>
        </w:rPr>
      </w:pPr>
      <w:r>
        <w:rPr>
          <w:color w:val="auto"/>
          <w:lang w:val="en-IN"/>
        </w:rPr>
        <w:lastRenderedPageBreak/>
        <w:tab/>
      </w:r>
      <w:r w:rsidR="00F146C3" w:rsidRPr="00F146C3">
        <w:rPr>
          <w:color w:val="auto"/>
          <w:lang w:val="en-IN"/>
        </w:rPr>
        <w:t xml:space="preserve">It is matter of great satisfaction that majority of the respondents observe that hygienic condition in a workplace is necessary. There is always scope for improving health and safety measure for the employees.  It argues well for the industry that majority of the respondents have </w:t>
      </w:r>
      <w:r w:rsidR="00822E6C" w:rsidRPr="00F146C3">
        <w:rPr>
          <w:color w:val="auto"/>
          <w:lang w:val="en-IN"/>
        </w:rPr>
        <w:t>expressed their</w:t>
      </w:r>
      <w:r w:rsidR="00F146C3" w:rsidRPr="00F146C3">
        <w:rPr>
          <w:color w:val="auto"/>
          <w:lang w:val="en-IN"/>
        </w:rPr>
        <w:t xml:space="preserve"> satisfaction with regard to the hygienic condition in the workplace of IT Industry. </w:t>
      </w:r>
    </w:p>
    <w:p w:rsidR="00F146C3" w:rsidRPr="00F146C3" w:rsidRDefault="00F5199B" w:rsidP="00F146C3">
      <w:pPr>
        <w:pStyle w:val="Default"/>
        <w:spacing w:line="360" w:lineRule="auto"/>
        <w:jc w:val="both"/>
        <w:rPr>
          <w:color w:val="auto"/>
          <w:lang w:val="en-IN"/>
        </w:rPr>
      </w:pPr>
      <w:r>
        <w:rPr>
          <w:color w:val="auto"/>
          <w:lang w:val="en-IN"/>
        </w:rPr>
        <w:tab/>
      </w:r>
      <w:r w:rsidR="00F146C3" w:rsidRPr="00F146C3">
        <w:rPr>
          <w:color w:val="auto"/>
          <w:lang w:val="en-IN"/>
        </w:rPr>
        <w:t>At last it can be concluded that the hygienic condition provided by the industry to employees are satisfied and it is commendable, but still lot of scope is there for further improvement, so that efficiency, effectiveness and productivity can be enhanced to accomplish the goals.</w:t>
      </w:r>
      <w:r w:rsidR="00F146C3" w:rsidRPr="00F146C3">
        <w:rPr>
          <w:color w:val="auto"/>
          <w:lang w:val="en-IN"/>
        </w:rPr>
        <w:tab/>
      </w:r>
    </w:p>
    <w:p w:rsidR="00F146C3" w:rsidRPr="00F146C3" w:rsidRDefault="00F146C3" w:rsidP="00F146C3">
      <w:pPr>
        <w:pStyle w:val="Default"/>
        <w:spacing w:line="360" w:lineRule="auto"/>
        <w:rPr>
          <w:color w:val="auto"/>
          <w:lang w:val="en-IN"/>
        </w:rPr>
      </w:pPr>
    </w:p>
    <w:p w:rsidR="00F146C3" w:rsidRPr="00F5199B" w:rsidRDefault="00F5199B" w:rsidP="00F146C3">
      <w:pPr>
        <w:pStyle w:val="Default"/>
        <w:spacing w:line="360" w:lineRule="auto"/>
        <w:rPr>
          <w:b/>
          <w:color w:val="auto"/>
          <w:lang w:val="en-IN"/>
        </w:rPr>
      </w:pPr>
      <w:bookmarkStart w:id="0" w:name="_GoBack"/>
      <w:bookmarkEnd w:id="0"/>
      <w:r w:rsidRPr="00F5199B">
        <w:rPr>
          <w:b/>
          <w:color w:val="auto"/>
          <w:lang w:val="en-IN"/>
        </w:rPr>
        <w:t>REFERENCES</w:t>
      </w:r>
    </w:p>
    <w:p w:rsidR="00F146C3" w:rsidRPr="00F5199B" w:rsidRDefault="00F5199B" w:rsidP="00F5199B">
      <w:pPr>
        <w:pStyle w:val="Default"/>
        <w:numPr>
          <w:ilvl w:val="0"/>
          <w:numId w:val="17"/>
        </w:numPr>
        <w:spacing w:line="360" w:lineRule="auto"/>
        <w:ind w:left="284" w:hanging="284"/>
        <w:jc w:val="both"/>
        <w:rPr>
          <w:b/>
          <w:color w:val="auto"/>
          <w:lang w:val="en-IN"/>
        </w:rPr>
      </w:pPr>
      <w:r>
        <w:rPr>
          <w:b/>
          <w:color w:val="auto"/>
          <w:lang w:val="en-IN"/>
        </w:rPr>
        <w:t>JOURNAL REFERENCE</w:t>
      </w:r>
    </w:p>
    <w:p w:rsidR="00F146C3" w:rsidRPr="00F146C3" w:rsidRDefault="00F146C3" w:rsidP="00F5199B">
      <w:pPr>
        <w:pStyle w:val="ListParagraph"/>
        <w:numPr>
          <w:ilvl w:val="0"/>
          <w:numId w:val="21"/>
        </w:numPr>
        <w:spacing w:after="0" w:line="360" w:lineRule="auto"/>
        <w:jc w:val="both"/>
        <w:rPr>
          <w:rFonts w:ascii="Times New Roman" w:hAnsi="Times New Roman" w:cs="Times New Roman"/>
          <w:sz w:val="24"/>
          <w:szCs w:val="24"/>
        </w:rPr>
      </w:pPr>
      <w:r w:rsidRPr="00F146C3">
        <w:rPr>
          <w:rFonts w:ascii="Times New Roman" w:hAnsi="Times New Roman" w:cs="Times New Roman"/>
          <w:sz w:val="24"/>
          <w:szCs w:val="24"/>
        </w:rPr>
        <w:t>Curtis, V., Schmidt, W., Luby, S., Florez, R., Toure, O., &amp; Brian, A. Hygiene: New hopes, new horizons. The Lancet Infectious Diseases, 11, 312-321.</w:t>
      </w:r>
    </w:p>
    <w:p w:rsidR="00F146C3" w:rsidRPr="00F146C3" w:rsidRDefault="00F146C3" w:rsidP="00F5199B">
      <w:pPr>
        <w:pStyle w:val="ListParagraph"/>
        <w:numPr>
          <w:ilvl w:val="0"/>
          <w:numId w:val="21"/>
        </w:numPr>
        <w:spacing w:after="0" w:line="360" w:lineRule="auto"/>
        <w:jc w:val="both"/>
        <w:rPr>
          <w:rFonts w:ascii="Times New Roman" w:hAnsi="Times New Roman" w:cs="Times New Roman"/>
          <w:sz w:val="24"/>
          <w:szCs w:val="24"/>
        </w:rPr>
      </w:pPr>
      <w:r w:rsidRPr="00F146C3">
        <w:rPr>
          <w:rFonts w:ascii="Times New Roman" w:hAnsi="Times New Roman" w:cs="Times New Roman"/>
          <w:sz w:val="24"/>
          <w:szCs w:val="24"/>
        </w:rPr>
        <w:t>C.R. Kothari, (2004) “Research Methodology Methods and Techniques”, 2ne edition, new age</w:t>
      </w:r>
    </w:p>
    <w:p w:rsidR="00F146C3" w:rsidRPr="00F146C3" w:rsidRDefault="00F146C3" w:rsidP="00F5199B">
      <w:pPr>
        <w:pStyle w:val="ListParagraph"/>
        <w:numPr>
          <w:ilvl w:val="0"/>
          <w:numId w:val="21"/>
        </w:numPr>
        <w:spacing w:after="0" w:line="360" w:lineRule="auto"/>
        <w:jc w:val="both"/>
        <w:rPr>
          <w:rFonts w:ascii="Times New Roman" w:hAnsi="Times New Roman" w:cs="Times New Roman"/>
          <w:sz w:val="24"/>
          <w:szCs w:val="24"/>
        </w:rPr>
      </w:pPr>
      <w:r w:rsidRPr="00F146C3">
        <w:rPr>
          <w:rFonts w:ascii="Times New Roman" w:hAnsi="Times New Roman" w:cs="Times New Roman"/>
          <w:sz w:val="24"/>
          <w:szCs w:val="24"/>
        </w:rPr>
        <w:t>Shrinivas K.T. (2013): A study on employee’s welfare facilities adopted at Bosch Limited, Bangalore. Res. Jour. of Management Sciences Vol. 2 (12) pp. 7-11</w:t>
      </w:r>
    </w:p>
    <w:p w:rsidR="00F146C3" w:rsidRPr="00F5199B" w:rsidRDefault="00F5199B" w:rsidP="00F5199B">
      <w:pPr>
        <w:pStyle w:val="ListParagraph"/>
        <w:numPr>
          <w:ilvl w:val="0"/>
          <w:numId w:val="17"/>
        </w:numPr>
        <w:spacing w:after="0" w:line="360" w:lineRule="auto"/>
        <w:ind w:left="284" w:hanging="284"/>
        <w:jc w:val="both"/>
        <w:rPr>
          <w:rFonts w:ascii="Times New Roman" w:hAnsi="Times New Roman" w:cs="Times New Roman"/>
          <w:b/>
          <w:sz w:val="24"/>
          <w:szCs w:val="24"/>
        </w:rPr>
      </w:pPr>
      <w:r w:rsidRPr="00F5199B">
        <w:rPr>
          <w:rFonts w:ascii="Times New Roman" w:hAnsi="Times New Roman" w:cs="Times New Roman"/>
          <w:b/>
          <w:sz w:val="24"/>
          <w:szCs w:val="24"/>
        </w:rPr>
        <w:lastRenderedPageBreak/>
        <w:t>BOOK REFERENCE</w:t>
      </w:r>
    </w:p>
    <w:p w:rsidR="00F146C3" w:rsidRPr="00F5199B" w:rsidRDefault="00F146C3" w:rsidP="00F5199B">
      <w:pPr>
        <w:pStyle w:val="ListParagraph"/>
        <w:numPr>
          <w:ilvl w:val="0"/>
          <w:numId w:val="22"/>
        </w:numPr>
        <w:spacing w:after="0" w:line="360" w:lineRule="auto"/>
        <w:jc w:val="both"/>
        <w:rPr>
          <w:rFonts w:ascii="Times New Roman" w:hAnsi="Times New Roman" w:cs="Times New Roman"/>
          <w:sz w:val="24"/>
          <w:szCs w:val="24"/>
        </w:rPr>
      </w:pPr>
      <w:r w:rsidRPr="00F5199B">
        <w:rPr>
          <w:rFonts w:ascii="Times New Roman" w:hAnsi="Times New Roman" w:cs="Times New Roman"/>
          <w:sz w:val="24"/>
          <w:szCs w:val="24"/>
        </w:rPr>
        <w:t>Buisnessresearch  methods  – Tata Mc Graw Hill Education Private Limited- 2012  Donald R. Cooper, Pamela S. Schindler, J.K. Sharma</w:t>
      </w:r>
    </w:p>
    <w:p w:rsidR="00F146C3" w:rsidRPr="00F5199B" w:rsidRDefault="00F146C3" w:rsidP="00F5199B">
      <w:pPr>
        <w:pStyle w:val="ListParagraph"/>
        <w:numPr>
          <w:ilvl w:val="0"/>
          <w:numId w:val="22"/>
        </w:numPr>
        <w:spacing w:after="0" w:line="360" w:lineRule="auto"/>
        <w:jc w:val="both"/>
        <w:rPr>
          <w:rFonts w:ascii="Times New Roman" w:hAnsi="Times New Roman" w:cs="Times New Roman"/>
          <w:sz w:val="24"/>
          <w:szCs w:val="24"/>
        </w:rPr>
      </w:pPr>
      <w:r w:rsidRPr="00F5199B">
        <w:rPr>
          <w:rFonts w:ascii="Times New Roman" w:hAnsi="Times New Roman" w:cs="Times New Roman"/>
          <w:sz w:val="24"/>
          <w:szCs w:val="24"/>
        </w:rPr>
        <w:t>Human resource management- Prentice- Hall of India limited – 2001; BiswatPatnayak.</w:t>
      </w:r>
    </w:p>
    <w:p w:rsidR="00F146C3" w:rsidRPr="00F5199B" w:rsidRDefault="00F146C3" w:rsidP="00F5199B">
      <w:pPr>
        <w:pStyle w:val="ListParagraph"/>
        <w:numPr>
          <w:ilvl w:val="0"/>
          <w:numId w:val="22"/>
        </w:numPr>
        <w:spacing w:after="0" w:line="360" w:lineRule="auto"/>
        <w:jc w:val="both"/>
        <w:rPr>
          <w:rFonts w:ascii="Times New Roman" w:hAnsi="Times New Roman" w:cs="Times New Roman"/>
          <w:sz w:val="24"/>
          <w:szCs w:val="24"/>
        </w:rPr>
      </w:pPr>
      <w:r w:rsidRPr="00F5199B">
        <w:rPr>
          <w:rFonts w:ascii="Times New Roman" w:hAnsi="Times New Roman" w:cs="Times New Roman"/>
          <w:sz w:val="24"/>
          <w:szCs w:val="24"/>
        </w:rPr>
        <w:t>Human resource management- Vikas Publishing House limited – 2012      R.S. Dwivedi</w:t>
      </w:r>
    </w:p>
    <w:p w:rsidR="00F146C3" w:rsidRPr="00F146C3" w:rsidRDefault="00F146C3" w:rsidP="00F146C3">
      <w:pPr>
        <w:spacing w:after="0" w:line="360" w:lineRule="auto"/>
        <w:jc w:val="both"/>
        <w:rPr>
          <w:rFonts w:ascii="Times New Roman" w:hAnsi="Times New Roman" w:cs="Times New Roman"/>
          <w:sz w:val="24"/>
          <w:szCs w:val="24"/>
        </w:rPr>
      </w:pPr>
    </w:p>
    <w:p w:rsidR="00F146C3" w:rsidRPr="00F5199B" w:rsidRDefault="00F5199B" w:rsidP="00F5199B">
      <w:pPr>
        <w:pStyle w:val="ListParagraph"/>
        <w:numPr>
          <w:ilvl w:val="0"/>
          <w:numId w:val="20"/>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WEBSITE REFERENCE</w:t>
      </w:r>
      <w:r w:rsidRPr="00F5199B">
        <w:rPr>
          <w:rFonts w:ascii="Times New Roman" w:hAnsi="Times New Roman" w:cs="Times New Roman"/>
          <w:b/>
          <w:sz w:val="24"/>
          <w:szCs w:val="24"/>
        </w:rPr>
        <w:t xml:space="preserve"> </w:t>
      </w:r>
    </w:p>
    <w:p w:rsidR="00F146C3" w:rsidRPr="00F146C3" w:rsidRDefault="00F03216" w:rsidP="00F5199B">
      <w:pPr>
        <w:pStyle w:val="ListParagraph"/>
        <w:numPr>
          <w:ilvl w:val="0"/>
          <w:numId w:val="23"/>
        </w:numPr>
        <w:spacing w:after="0" w:line="360" w:lineRule="auto"/>
        <w:jc w:val="both"/>
        <w:rPr>
          <w:rFonts w:ascii="Times New Roman" w:hAnsi="Times New Roman" w:cs="Times New Roman"/>
          <w:sz w:val="24"/>
          <w:szCs w:val="24"/>
        </w:rPr>
      </w:pPr>
      <w:hyperlink r:id="rId12" w:history="1">
        <w:r w:rsidR="00F146C3" w:rsidRPr="00F146C3">
          <w:rPr>
            <w:rFonts w:ascii="Times New Roman" w:hAnsi="Times New Roman"/>
            <w:sz w:val="24"/>
            <w:szCs w:val="24"/>
          </w:rPr>
          <w:t>www.educationplus.com</w:t>
        </w:r>
      </w:hyperlink>
    </w:p>
    <w:p w:rsidR="00F146C3" w:rsidRDefault="00F146C3" w:rsidP="00F5199B">
      <w:pPr>
        <w:pStyle w:val="ListParagraph"/>
        <w:numPr>
          <w:ilvl w:val="0"/>
          <w:numId w:val="23"/>
        </w:numPr>
        <w:spacing w:after="0" w:line="360" w:lineRule="auto"/>
        <w:jc w:val="both"/>
        <w:rPr>
          <w:rFonts w:ascii="Times New Roman" w:hAnsi="Times New Roman" w:cs="Times New Roman"/>
          <w:sz w:val="24"/>
          <w:szCs w:val="24"/>
        </w:rPr>
      </w:pPr>
      <w:r w:rsidRPr="00F146C3">
        <w:rPr>
          <w:rFonts w:ascii="Times New Roman" w:hAnsi="Times New Roman" w:cs="Times New Roman"/>
          <w:sz w:val="24"/>
          <w:szCs w:val="24"/>
        </w:rPr>
        <w:t xml:space="preserve"> www.scribd.com</w:t>
      </w:r>
    </w:p>
    <w:p w:rsidR="005A198B" w:rsidRPr="00F146C3" w:rsidRDefault="005A198B" w:rsidP="00F5199B">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www.activegalaxy.in</w:t>
      </w:r>
    </w:p>
    <w:p w:rsidR="00F146C3" w:rsidRDefault="00F146C3" w:rsidP="00F146C3">
      <w:pPr>
        <w:spacing w:after="0" w:line="360" w:lineRule="auto"/>
        <w:ind w:firstLine="360"/>
        <w:jc w:val="both"/>
        <w:rPr>
          <w:rFonts w:ascii="Times New Roman" w:hAnsi="Times New Roman" w:cs="Times New Roman"/>
          <w:sz w:val="24"/>
          <w:szCs w:val="24"/>
        </w:rPr>
      </w:pPr>
    </w:p>
    <w:p w:rsidR="00F146C3" w:rsidRDefault="00F146C3" w:rsidP="00F146C3">
      <w:pPr>
        <w:spacing w:after="0" w:line="360" w:lineRule="auto"/>
        <w:ind w:firstLine="360"/>
        <w:jc w:val="both"/>
        <w:rPr>
          <w:rFonts w:ascii="Times New Roman" w:hAnsi="Times New Roman" w:cs="Times New Roman"/>
          <w:sz w:val="24"/>
          <w:szCs w:val="24"/>
        </w:rPr>
      </w:pPr>
    </w:p>
    <w:p w:rsidR="00AF37C8" w:rsidRPr="001276B0" w:rsidRDefault="00AF37C8" w:rsidP="00F5199B">
      <w:pPr>
        <w:pStyle w:val="Default"/>
        <w:spacing w:line="360" w:lineRule="auto"/>
        <w:ind w:left="900"/>
        <w:jc w:val="both"/>
      </w:pPr>
    </w:p>
    <w:sectPr w:rsidR="00AF37C8" w:rsidRPr="001276B0" w:rsidSect="00440907">
      <w:type w:val="continuous"/>
      <w:pgSz w:w="11906" w:h="16838"/>
      <w:pgMar w:top="964" w:right="964" w:bottom="964" w:left="964" w:header="708" w:footer="708" w:gutter="0"/>
      <w:pgBorders w:offsetFrom="page">
        <w:top w:val="single" w:sz="24" w:space="24" w:color="auto"/>
        <w:left w:val="single" w:sz="24" w:space="24" w:color="auto"/>
        <w:bottom w:val="single" w:sz="24" w:space="24" w:color="auto"/>
        <w:right w:val="single"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AB5" w:rsidRDefault="006F2AB5" w:rsidP="000F3BE4">
      <w:pPr>
        <w:spacing w:after="0" w:line="240" w:lineRule="auto"/>
      </w:pPr>
      <w:r>
        <w:separator/>
      </w:r>
    </w:p>
  </w:endnote>
  <w:endnote w:type="continuationSeparator" w:id="1">
    <w:p w:rsidR="006F2AB5" w:rsidRDefault="006F2AB5" w:rsidP="000F3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6B" w:rsidRPr="0013496B" w:rsidRDefault="0013496B">
    <w:pPr>
      <w:pStyle w:val="Footer"/>
      <w:pBdr>
        <w:top w:val="thinThickSmallGap" w:sz="24" w:space="1" w:color="622423" w:themeColor="accent2" w:themeShade="7F"/>
      </w:pBdr>
      <w:rPr>
        <w:rFonts w:asciiTheme="majorHAnsi" w:hAnsiTheme="majorHAnsi"/>
        <w:color w:val="4F81BD" w:themeColor="accent1"/>
      </w:rPr>
    </w:pPr>
    <w:r w:rsidRPr="0013496B">
      <w:rPr>
        <w:rFonts w:asciiTheme="majorHAnsi" w:hAnsiTheme="majorHAnsi"/>
        <w:color w:val="4F81BD" w:themeColor="accent1"/>
      </w:rPr>
      <w:t>IJADST</w:t>
    </w:r>
    <w:r w:rsidRPr="0013496B">
      <w:rPr>
        <w:rFonts w:asciiTheme="majorHAnsi" w:hAnsiTheme="majorHAnsi"/>
        <w:color w:val="4F81BD" w:themeColor="accent1"/>
      </w:rPr>
      <w:ptab w:relativeTo="margin" w:alignment="right" w:leader="none"/>
    </w:r>
    <w:r w:rsidRPr="0013496B">
      <w:rPr>
        <w:rFonts w:asciiTheme="majorHAnsi" w:hAnsiTheme="majorHAnsi"/>
        <w:color w:val="4F81BD" w:themeColor="accent1"/>
      </w:rPr>
      <w:t xml:space="preserve">Page </w:t>
    </w:r>
    <w:r w:rsidR="00F03216" w:rsidRPr="0013496B">
      <w:rPr>
        <w:color w:val="4F81BD" w:themeColor="accent1"/>
      </w:rPr>
      <w:fldChar w:fldCharType="begin"/>
    </w:r>
    <w:r w:rsidRPr="0013496B">
      <w:rPr>
        <w:color w:val="4F81BD" w:themeColor="accent1"/>
      </w:rPr>
      <w:instrText xml:space="preserve"> PAGE   \* MERGEFORMAT </w:instrText>
    </w:r>
    <w:r w:rsidR="00F03216" w:rsidRPr="0013496B">
      <w:rPr>
        <w:color w:val="4F81BD" w:themeColor="accent1"/>
      </w:rPr>
      <w:fldChar w:fldCharType="separate"/>
    </w:r>
    <w:r w:rsidR="000C0A67" w:rsidRPr="000C0A67">
      <w:rPr>
        <w:rFonts w:asciiTheme="majorHAnsi" w:hAnsiTheme="majorHAnsi"/>
        <w:noProof/>
        <w:color w:val="4F81BD" w:themeColor="accent1"/>
      </w:rPr>
      <w:t>5</w:t>
    </w:r>
    <w:r w:rsidR="00F03216" w:rsidRPr="0013496B">
      <w:rPr>
        <w:color w:val="4F81BD" w:themeColor="accent1"/>
      </w:rPr>
      <w:fldChar w:fldCharType="end"/>
    </w:r>
  </w:p>
  <w:p w:rsidR="0013496B" w:rsidRPr="0013496B" w:rsidRDefault="0013496B">
    <w:pPr>
      <w:pStyle w:val="Footer"/>
      <w:rPr>
        <w:color w:val="4F81BD" w:themeColor="accen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AB5" w:rsidRDefault="006F2AB5" w:rsidP="000F3BE4">
      <w:pPr>
        <w:spacing w:after="0" w:line="240" w:lineRule="auto"/>
      </w:pPr>
      <w:r>
        <w:separator/>
      </w:r>
    </w:p>
  </w:footnote>
  <w:footnote w:type="continuationSeparator" w:id="1">
    <w:p w:rsidR="006F2AB5" w:rsidRDefault="006F2AB5" w:rsidP="000F3B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41" w:type="dxa"/>
      <w:jc w:val="center"/>
      <w:tblInd w:w="-686" w:type="dxa"/>
      <w:tblBorders>
        <w:bottom w:val="thinThickSmallGap" w:sz="24" w:space="0" w:color="auto"/>
      </w:tblBorders>
      <w:tblLayout w:type="fixed"/>
      <w:tblLook w:val="04A0"/>
    </w:tblPr>
    <w:tblGrid>
      <w:gridCol w:w="1275"/>
      <w:gridCol w:w="1343"/>
      <w:gridCol w:w="1170"/>
      <w:gridCol w:w="1440"/>
      <w:gridCol w:w="1890"/>
      <w:gridCol w:w="3723"/>
    </w:tblGrid>
    <w:tr w:rsidR="0013496B" w:rsidRPr="004A7310" w:rsidTr="00440907">
      <w:trPr>
        <w:trHeight w:val="710"/>
        <w:jc w:val="center"/>
      </w:trPr>
      <w:tc>
        <w:tcPr>
          <w:tcW w:w="1275" w:type="dxa"/>
          <w:vMerge w:val="restart"/>
          <w:shd w:val="clear" w:color="auto" w:fill="auto"/>
          <w:vAlign w:val="center"/>
        </w:tcPr>
        <w:p w:rsidR="0013496B" w:rsidRPr="004A7310" w:rsidRDefault="00F03216" w:rsidP="00440907">
          <w:pPr>
            <w:pStyle w:val="Header"/>
            <w:jc w:val="center"/>
            <w:rPr>
              <w:b/>
              <w:i/>
              <w:color w:val="4F81BD" w:themeColor="accent1"/>
              <w:lang w:val="en-US"/>
            </w:rPr>
          </w:pPr>
          <w:r w:rsidRPr="00F03216">
            <w:rPr>
              <w:b/>
              <w:i/>
              <w:noProof/>
              <w:color w:val="4F81BD" w:themeColor="accent1"/>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6331" o:spid="_x0000_s10241" type="#_x0000_t75" style="position:absolute;left:0;text-align:left;margin-left:0;margin-top:0;width:451.2pt;height:451.2pt;z-index:-251658752;mso-position-horizontal:center;mso-position-horizontal-relative:margin;mso-position-vertical:center;mso-position-vertical-relative:margin" o:allowincell="f">
                <v:imagedata r:id="rId1" o:title="fb-profile" gain="19661f" blacklevel="22938f"/>
                <w10:wrap anchorx="margin" anchory="margin"/>
              </v:shape>
            </w:pict>
          </w:r>
          <w:r w:rsidR="0013496B">
            <w:rPr>
              <w:b/>
              <w:i/>
              <w:noProof/>
              <w:color w:val="4F81BD" w:themeColor="accent1"/>
              <w:lang w:eastAsia="en-IN"/>
            </w:rPr>
            <w:drawing>
              <wp:inline distT="0" distB="0" distL="0" distR="0">
                <wp:extent cx="752475" cy="647700"/>
                <wp:effectExtent l="19050" t="0" r="9525" b="0"/>
                <wp:docPr id="1" name="Picture 3" descr="fb-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profile.png"/>
                        <pic:cNvPicPr>
                          <a:picLocks noChangeAspect="1" noChangeArrowheads="1"/>
                        </pic:cNvPicPr>
                      </pic:nvPicPr>
                      <pic:blipFill>
                        <a:blip r:embed="rId2"/>
                        <a:srcRect/>
                        <a:stretch>
                          <a:fillRect/>
                        </a:stretch>
                      </pic:blipFill>
                      <pic:spPr bwMode="auto">
                        <a:xfrm>
                          <a:off x="0" y="0"/>
                          <a:ext cx="752475" cy="647700"/>
                        </a:xfrm>
                        <a:prstGeom prst="rect">
                          <a:avLst/>
                        </a:prstGeom>
                        <a:noFill/>
                        <a:ln w="9525">
                          <a:noFill/>
                          <a:miter lim="800000"/>
                          <a:headEnd/>
                          <a:tailEnd/>
                        </a:ln>
                      </pic:spPr>
                    </pic:pic>
                  </a:graphicData>
                </a:graphic>
              </wp:inline>
            </w:drawing>
          </w:r>
        </w:p>
      </w:tc>
      <w:tc>
        <w:tcPr>
          <w:tcW w:w="9566" w:type="dxa"/>
          <w:gridSpan w:val="5"/>
          <w:shd w:val="clear" w:color="auto" w:fill="auto"/>
          <w:vAlign w:val="center"/>
        </w:tcPr>
        <w:p w:rsidR="0013496B" w:rsidRPr="004A7310" w:rsidRDefault="0013496B" w:rsidP="000972B5">
          <w:pPr>
            <w:pStyle w:val="Header"/>
            <w:jc w:val="center"/>
            <w:rPr>
              <w:rFonts w:ascii="Verdana" w:hAnsi="Verdana" w:cs="Arial"/>
              <w:b/>
              <w:color w:val="4F81BD" w:themeColor="accent1"/>
              <w:sz w:val="30"/>
              <w:szCs w:val="30"/>
              <w:shd w:val="clear" w:color="auto" w:fill="FFFFFF"/>
              <w:lang w:val="en-US"/>
            </w:rPr>
          </w:pPr>
          <w:r w:rsidRPr="004A7310">
            <w:rPr>
              <w:rFonts w:ascii="Verdana" w:hAnsi="Verdana" w:cs="Arial"/>
              <w:b/>
              <w:color w:val="4F81BD" w:themeColor="accent1"/>
              <w:sz w:val="30"/>
              <w:szCs w:val="30"/>
              <w:shd w:val="clear" w:color="auto" w:fill="FFFFFF"/>
              <w:lang w:val="en-US"/>
            </w:rPr>
            <w:t>International Journal of Advanc</w:t>
          </w:r>
          <w:r>
            <w:rPr>
              <w:rFonts w:ascii="Verdana" w:hAnsi="Verdana" w:cs="Arial"/>
              <w:b/>
              <w:color w:val="4F81BD" w:themeColor="accent1"/>
              <w:sz w:val="30"/>
              <w:szCs w:val="30"/>
              <w:shd w:val="clear" w:color="auto" w:fill="FFFFFF"/>
              <w:lang w:val="en-US"/>
            </w:rPr>
            <w:t xml:space="preserve">ed Development in Science and </w:t>
          </w:r>
          <w:r w:rsidRPr="004A7310">
            <w:rPr>
              <w:rFonts w:ascii="Verdana" w:hAnsi="Verdana" w:cs="Arial"/>
              <w:b/>
              <w:color w:val="4F81BD" w:themeColor="accent1"/>
              <w:sz w:val="30"/>
              <w:szCs w:val="30"/>
              <w:shd w:val="clear" w:color="auto" w:fill="FFFFFF"/>
              <w:lang w:val="en-US"/>
            </w:rPr>
            <w:t>Technology</w:t>
          </w:r>
        </w:p>
      </w:tc>
    </w:tr>
    <w:tr w:rsidR="0013496B" w:rsidRPr="004A7310" w:rsidTr="00440907">
      <w:trPr>
        <w:trHeight w:val="355"/>
        <w:jc w:val="center"/>
      </w:trPr>
      <w:tc>
        <w:tcPr>
          <w:tcW w:w="1275" w:type="dxa"/>
          <w:vMerge/>
          <w:shd w:val="clear" w:color="auto" w:fill="auto"/>
        </w:tcPr>
        <w:p w:rsidR="0013496B" w:rsidRPr="004A7310" w:rsidRDefault="0013496B" w:rsidP="000972B5">
          <w:pPr>
            <w:pStyle w:val="Header"/>
            <w:jc w:val="center"/>
            <w:rPr>
              <w:rFonts w:ascii="Times New Roman" w:hAnsi="Times New Roman"/>
              <w:b/>
              <w:color w:val="4F81BD" w:themeColor="accent1"/>
              <w:lang w:val="en-US"/>
            </w:rPr>
          </w:pPr>
        </w:p>
      </w:tc>
      <w:tc>
        <w:tcPr>
          <w:tcW w:w="1343" w:type="dxa"/>
          <w:shd w:val="clear" w:color="auto" w:fill="auto"/>
          <w:vAlign w:val="center"/>
        </w:tcPr>
        <w:p w:rsidR="0013496B" w:rsidRPr="004A7310" w:rsidRDefault="0013496B" w:rsidP="000C0A67">
          <w:pPr>
            <w:pStyle w:val="Header"/>
            <w:rPr>
              <w:rFonts w:ascii="Times New Roman" w:hAnsi="Times New Roman"/>
              <w:b/>
              <w:color w:val="4F81BD" w:themeColor="accent1"/>
              <w:lang w:val="en-US"/>
            </w:rPr>
          </w:pPr>
          <w:r w:rsidRPr="004A7310">
            <w:rPr>
              <w:rFonts w:ascii="Times New Roman" w:hAnsi="Times New Roman"/>
              <w:b/>
              <w:color w:val="4F81BD" w:themeColor="accent1"/>
              <w:lang w:val="en-US"/>
            </w:rPr>
            <w:t xml:space="preserve">Volume : </w:t>
          </w:r>
          <w:r w:rsidR="000C0A67">
            <w:rPr>
              <w:rFonts w:ascii="Times New Roman" w:hAnsi="Times New Roman"/>
              <w:b/>
              <w:color w:val="4F81BD" w:themeColor="accent1"/>
              <w:lang w:val="en-US"/>
            </w:rPr>
            <w:t>x</w:t>
          </w:r>
        </w:p>
      </w:tc>
      <w:tc>
        <w:tcPr>
          <w:tcW w:w="1170" w:type="dxa"/>
          <w:shd w:val="clear" w:color="auto" w:fill="auto"/>
          <w:vAlign w:val="center"/>
        </w:tcPr>
        <w:p w:rsidR="0013496B" w:rsidRPr="004A7310" w:rsidRDefault="00F5199B" w:rsidP="000C0A67">
          <w:pPr>
            <w:pStyle w:val="Header"/>
            <w:jc w:val="center"/>
            <w:rPr>
              <w:rFonts w:ascii="Times New Roman" w:hAnsi="Times New Roman"/>
              <w:b/>
              <w:color w:val="4F81BD" w:themeColor="accent1"/>
              <w:lang w:val="en-US"/>
            </w:rPr>
          </w:pPr>
          <w:r>
            <w:rPr>
              <w:rFonts w:ascii="Times New Roman" w:hAnsi="Times New Roman"/>
              <w:b/>
              <w:color w:val="4F81BD" w:themeColor="accent1"/>
              <w:lang w:val="en-US"/>
            </w:rPr>
            <w:t xml:space="preserve">Issue : </w:t>
          </w:r>
          <w:r w:rsidR="000C0A67">
            <w:rPr>
              <w:rFonts w:ascii="Times New Roman" w:hAnsi="Times New Roman"/>
              <w:b/>
              <w:color w:val="4F81BD" w:themeColor="accent1"/>
              <w:lang w:val="en-US"/>
            </w:rPr>
            <w:t>xx</w:t>
          </w:r>
        </w:p>
      </w:tc>
      <w:tc>
        <w:tcPr>
          <w:tcW w:w="1440" w:type="dxa"/>
          <w:shd w:val="clear" w:color="auto" w:fill="auto"/>
          <w:vAlign w:val="center"/>
        </w:tcPr>
        <w:p w:rsidR="0013496B" w:rsidRPr="004A7310" w:rsidRDefault="000C0A67" w:rsidP="000C0A67">
          <w:pPr>
            <w:pStyle w:val="Header"/>
            <w:jc w:val="center"/>
            <w:rPr>
              <w:rFonts w:ascii="Times New Roman" w:hAnsi="Times New Roman"/>
              <w:b/>
              <w:color w:val="4F81BD" w:themeColor="accent1"/>
              <w:lang w:val="en-US"/>
            </w:rPr>
          </w:pPr>
          <w:r>
            <w:rPr>
              <w:rFonts w:ascii="Times New Roman" w:hAnsi="Times New Roman"/>
              <w:b/>
              <w:color w:val="4F81BD" w:themeColor="accent1"/>
              <w:lang w:val="en-US"/>
            </w:rPr>
            <w:t>xx</w:t>
          </w:r>
          <w:r w:rsidR="00F5199B">
            <w:rPr>
              <w:rFonts w:ascii="Times New Roman" w:hAnsi="Times New Roman"/>
              <w:b/>
              <w:color w:val="4F81BD" w:themeColor="accent1"/>
              <w:lang w:val="en-US"/>
            </w:rPr>
            <w:t xml:space="preserve"> / </w:t>
          </w:r>
          <w:r>
            <w:rPr>
              <w:rFonts w:ascii="Times New Roman" w:hAnsi="Times New Roman"/>
              <w:b/>
              <w:color w:val="4F81BD" w:themeColor="accent1"/>
              <w:lang w:val="en-US"/>
            </w:rPr>
            <w:t>xx</w:t>
          </w:r>
          <w:r w:rsidR="008222EA">
            <w:rPr>
              <w:rFonts w:ascii="Times New Roman" w:hAnsi="Times New Roman"/>
              <w:b/>
              <w:color w:val="4F81BD" w:themeColor="accent1"/>
              <w:lang w:val="en-US"/>
            </w:rPr>
            <w:t xml:space="preserve"> / </w:t>
          </w:r>
          <w:proofErr w:type="spellStart"/>
          <w:r>
            <w:rPr>
              <w:rFonts w:ascii="Times New Roman" w:hAnsi="Times New Roman"/>
              <w:b/>
              <w:color w:val="4F81BD" w:themeColor="accent1"/>
              <w:lang w:val="en-US"/>
            </w:rPr>
            <w:t>xxxx</w:t>
          </w:r>
          <w:proofErr w:type="spellEnd"/>
        </w:p>
      </w:tc>
      <w:tc>
        <w:tcPr>
          <w:tcW w:w="1890" w:type="dxa"/>
          <w:shd w:val="clear" w:color="auto" w:fill="auto"/>
          <w:vAlign w:val="center"/>
        </w:tcPr>
        <w:p w:rsidR="0013496B" w:rsidRPr="0013496B" w:rsidRDefault="00F03216" w:rsidP="000972B5">
          <w:pPr>
            <w:pStyle w:val="Header"/>
            <w:jc w:val="center"/>
            <w:rPr>
              <w:rFonts w:ascii="Times New Roman" w:hAnsi="Times New Roman"/>
              <w:b/>
              <w:color w:val="4F81BD" w:themeColor="accent1"/>
              <w:lang w:val="en-US"/>
            </w:rPr>
          </w:pPr>
          <w:hyperlink r:id="rId3" w:history="1">
            <w:r w:rsidR="0013496B" w:rsidRPr="0013496B">
              <w:rPr>
                <w:rStyle w:val="Hyperlink"/>
                <w:rFonts w:ascii="Times New Roman" w:hAnsi="Times New Roman"/>
                <w:b/>
                <w:color w:val="4F81BD" w:themeColor="accent1"/>
                <w:sz w:val="24"/>
                <w:u w:val="none"/>
                <w:lang w:val="en-US"/>
              </w:rPr>
              <w:t>www.ijadst.com</w:t>
            </w:r>
          </w:hyperlink>
        </w:p>
      </w:tc>
      <w:tc>
        <w:tcPr>
          <w:tcW w:w="3723" w:type="dxa"/>
          <w:shd w:val="clear" w:color="auto" w:fill="auto"/>
          <w:vAlign w:val="center"/>
        </w:tcPr>
        <w:p w:rsidR="0013496B" w:rsidRPr="004A7310" w:rsidRDefault="00F5199B" w:rsidP="000972B5">
          <w:pPr>
            <w:pStyle w:val="Header"/>
            <w:jc w:val="center"/>
            <w:rPr>
              <w:rFonts w:ascii="Times New Roman" w:hAnsi="Times New Roman"/>
              <w:b/>
              <w:color w:val="4F81BD" w:themeColor="accent1"/>
              <w:lang w:val="en-US"/>
            </w:rPr>
          </w:pPr>
          <w:r>
            <w:rPr>
              <w:rFonts w:ascii="Times New Roman" w:hAnsi="Times New Roman"/>
              <w:b/>
              <w:color w:val="4F81BD" w:themeColor="accent1"/>
              <w:lang w:val="en-US"/>
            </w:rPr>
            <w:t>ISSN No: 2582-1059</w:t>
          </w:r>
        </w:p>
      </w:tc>
    </w:tr>
  </w:tbl>
  <w:p w:rsidR="0013496B" w:rsidRDefault="001349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3785"/>
    <w:multiLevelType w:val="hybridMultilevel"/>
    <w:tmpl w:val="65443B94"/>
    <w:lvl w:ilvl="0" w:tplc="6F7A2ACE">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C53D68"/>
    <w:multiLevelType w:val="hybridMultilevel"/>
    <w:tmpl w:val="7736E8C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711A8B"/>
    <w:multiLevelType w:val="hybridMultilevel"/>
    <w:tmpl w:val="1780C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551A6"/>
    <w:multiLevelType w:val="hybridMultilevel"/>
    <w:tmpl w:val="1C0C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61D4F"/>
    <w:multiLevelType w:val="hybridMultilevel"/>
    <w:tmpl w:val="2AD82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C7099"/>
    <w:multiLevelType w:val="hybridMultilevel"/>
    <w:tmpl w:val="F882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C5F3A"/>
    <w:multiLevelType w:val="multilevel"/>
    <w:tmpl w:val="0A7A404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473437"/>
    <w:multiLevelType w:val="hybridMultilevel"/>
    <w:tmpl w:val="D946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51526"/>
    <w:multiLevelType w:val="hybridMultilevel"/>
    <w:tmpl w:val="26643AF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4A6B1D32"/>
    <w:multiLevelType w:val="hybridMultilevel"/>
    <w:tmpl w:val="998C4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E5A2968"/>
    <w:multiLevelType w:val="hybridMultilevel"/>
    <w:tmpl w:val="8F4A82B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FAC4D76"/>
    <w:multiLevelType w:val="hybridMultilevel"/>
    <w:tmpl w:val="F3080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EBA445E"/>
    <w:multiLevelType w:val="multilevel"/>
    <w:tmpl w:val="9D485A46"/>
    <w:lvl w:ilvl="0">
      <w:start w:val="1"/>
      <w:numFmt w:val="decimal"/>
      <w:pStyle w:val="Heading2"/>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F5D3BEB"/>
    <w:multiLevelType w:val="hybridMultilevel"/>
    <w:tmpl w:val="BABA2C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87A5BDD"/>
    <w:multiLevelType w:val="hybridMultilevel"/>
    <w:tmpl w:val="822A0998"/>
    <w:lvl w:ilvl="0" w:tplc="49688772">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E836DA8"/>
    <w:multiLevelType w:val="hybridMultilevel"/>
    <w:tmpl w:val="1996E7EE"/>
    <w:lvl w:ilvl="0" w:tplc="CA5CBEE8">
      <w:start w:val="1"/>
      <w:numFmt w:val="decimal"/>
      <w:lvlText w:val="[%1]"/>
      <w:lvlJc w:val="left"/>
      <w:pPr>
        <w:tabs>
          <w:tab w:val="num" w:pos="720"/>
        </w:tabs>
        <w:ind w:left="720" w:hanging="360"/>
      </w:pPr>
      <w:rPr>
        <w:rFonts w:hint="default"/>
      </w:rPr>
    </w:lvl>
    <w:lvl w:ilvl="1" w:tplc="D10EB7C0" w:tentative="1">
      <w:start w:val="1"/>
      <w:numFmt w:val="decimal"/>
      <w:lvlText w:val="%2)"/>
      <w:lvlJc w:val="left"/>
      <w:pPr>
        <w:tabs>
          <w:tab w:val="num" w:pos="1440"/>
        </w:tabs>
        <w:ind w:left="1440" w:hanging="360"/>
      </w:pPr>
    </w:lvl>
    <w:lvl w:ilvl="2" w:tplc="F8A2FC9E" w:tentative="1">
      <w:start w:val="1"/>
      <w:numFmt w:val="decimal"/>
      <w:lvlText w:val="%3)"/>
      <w:lvlJc w:val="left"/>
      <w:pPr>
        <w:tabs>
          <w:tab w:val="num" w:pos="2160"/>
        </w:tabs>
        <w:ind w:left="2160" w:hanging="360"/>
      </w:pPr>
    </w:lvl>
    <w:lvl w:ilvl="3" w:tplc="EFBC9506" w:tentative="1">
      <w:start w:val="1"/>
      <w:numFmt w:val="decimal"/>
      <w:lvlText w:val="%4)"/>
      <w:lvlJc w:val="left"/>
      <w:pPr>
        <w:tabs>
          <w:tab w:val="num" w:pos="2880"/>
        </w:tabs>
        <w:ind w:left="2880" w:hanging="360"/>
      </w:pPr>
    </w:lvl>
    <w:lvl w:ilvl="4" w:tplc="9B3E2176" w:tentative="1">
      <w:start w:val="1"/>
      <w:numFmt w:val="decimal"/>
      <w:lvlText w:val="%5)"/>
      <w:lvlJc w:val="left"/>
      <w:pPr>
        <w:tabs>
          <w:tab w:val="num" w:pos="3600"/>
        </w:tabs>
        <w:ind w:left="3600" w:hanging="360"/>
      </w:pPr>
    </w:lvl>
    <w:lvl w:ilvl="5" w:tplc="0680D4F6" w:tentative="1">
      <w:start w:val="1"/>
      <w:numFmt w:val="decimal"/>
      <w:lvlText w:val="%6)"/>
      <w:lvlJc w:val="left"/>
      <w:pPr>
        <w:tabs>
          <w:tab w:val="num" w:pos="4320"/>
        </w:tabs>
        <w:ind w:left="4320" w:hanging="360"/>
      </w:pPr>
    </w:lvl>
    <w:lvl w:ilvl="6" w:tplc="8040AF46" w:tentative="1">
      <w:start w:val="1"/>
      <w:numFmt w:val="decimal"/>
      <w:lvlText w:val="%7)"/>
      <w:lvlJc w:val="left"/>
      <w:pPr>
        <w:tabs>
          <w:tab w:val="num" w:pos="5040"/>
        </w:tabs>
        <w:ind w:left="5040" w:hanging="360"/>
      </w:pPr>
    </w:lvl>
    <w:lvl w:ilvl="7" w:tplc="A2A4E9E8" w:tentative="1">
      <w:start w:val="1"/>
      <w:numFmt w:val="decimal"/>
      <w:lvlText w:val="%8)"/>
      <w:lvlJc w:val="left"/>
      <w:pPr>
        <w:tabs>
          <w:tab w:val="num" w:pos="5760"/>
        </w:tabs>
        <w:ind w:left="5760" w:hanging="360"/>
      </w:pPr>
    </w:lvl>
    <w:lvl w:ilvl="8" w:tplc="F962C384" w:tentative="1">
      <w:start w:val="1"/>
      <w:numFmt w:val="decimal"/>
      <w:lvlText w:val="%9)"/>
      <w:lvlJc w:val="left"/>
      <w:pPr>
        <w:tabs>
          <w:tab w:val="num" w:pos="6480"/>
        </w:tabs>
        <w:ind w:left="6480" w:hanging="360"/>
      </w:pPr>
    </w:lvl>
  </w:abstractNum>
  <w:abstractNum w:abstractNumId="16">
    <w:nsid w:val="713F50C9"/>
    <w:multiLevelType w:val="hybridMultilevel"/>
    <w:tmpl w:val="F87A16F8"/>
    <w:lvl w:ilvl="0" w:tplc="6F7A2AC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C4625"/>
    <w:multiLevelType w:val="hybridMultilevel"/>
    <w:tmpl w:val="7CEA9C7E"/>
    <w:lvl w:ilvl="0" w:tplc="150E2FB4">
      <w:numFmt w:val="bullet"/>
      <w:lvlText w:val="•"/>
      <w:lvlJc w:val="left"/>
      <w:pPr>
        <w:ind w:left="420" w:hanging="360"/>
      </w:pPr>
      <w:rPr>
        <w:rFonts w:ascii="Times New Roman" w:eastAsiaTheme="minorHAnsi" w:hAnsi="Times New Roman" w:cs="Times New Roman"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18">
    <w:nsid w:val="79836C57"/>
    <w:multiLevelType w:val="hybridMultilevel"/>
    <w:tmpl w:val="10062A7C"/>
    <w:lvl w:ilvl="0" w:tplc="4B5EA536">
      <w:start w:val="1"/>
      <w:numFmt w:val="bullet"/>
      <w:lvlText w:val="•"/>
      <w:lvlJc w:val="left"/>
      <w:pPr>
        <w:tabs>
          <w:tab w:val="num" w:pos="720"/>
        </w:tabs>
        <w:ind w:left="720" w:hanging="360"/>
      </w:pPr>
      <w:rPr>
        <w:rFonts w:ascii="Arial" w:hAnsi="Arial" w:hint="default"/>
      </w:rPr>
    </w:lvl>
    <w:lvl w:ilvl="1" w:tplc="A486326A" w:tentative="1">
      <w:start w:val="1"/>
      <w:numFmt w:val="bullet"/>
      <w:lvlText w:val="•"/>
      <w:lvlJc w:val="left"/>
      <w:pPr>
        <w:tabs>
          <w:tab w:val="num" w:pos="1440"/>
        </w:tabs>
        <w:ind w:left="1440" w:hanging="360"/>
      </w:pPr>
      <w:rPr>
        <w:rFonts w:ascii="Arial" w:hAnsi="Arial" w:hint="default"/>
      </w:rPr>
    </w:lvl>
    <w:lvl w:ilvl="2" w:tplc="9BB60AC8" w:tentative="1">
      <w:start w:val="1"/>
      <w:numFmt w:val="bullet"/>
      <w:lvlText w:val="•"/>
      <w:lvlJc w:val="left"/>
      <w:pPr>
        <w:tabs>
          <w:tab w:val="num" w:pos="2160"/>
        </w:tabs>
        <w:ind w:left="2160" w:hanging="360"/>
      </w:pPr>
      <w:rPr>
        <w:rFonts w:ascii="Arial" w:hAnsi="Arial" w:hint="default"/>
      </w:rPr>
    </w:lvl>
    <w:lvl w:ilvl="3" w:tplc="108AC5E2" w:tentative="1">
      <w:start w:val="1"/>
      <w:numFmt w:val="bullet"/>
      <w:lvlText w:val="•"/>
      <w:lvlJc w:val="left"/>
      <w:pPr>
        <w:tabs>
          <w:tab w:val="num" w:pos="2880"/>
        </w:tabs>
        <w:ind w:left="2880" w:hanging="360"/>
      </w:pPr>
      <w:rPr>
        <w:rFonts w:ascii="Arial" w:hAnsi="Arial" w:hint="default"/>
      </w:rPr>
    </w:lvl>
    <w:lvl w:ilvl="4" w:tplc="1D440D9C" w:tentative="1">
      <w:start w:val="1"/>
      <w:numFmt w:val="bullet"/>
      <w:lvlText w:val="•"/>
      <w:lvlJc w:val="left"/>
      <w:pPr>
        <w:tabs>
          <w:tab w:val="num" w:pos="3600"/>
        </w:tabs>
        <w:ind w:left="3600" w:hanging="360"/>
      </w:pPr>
      <w:rPr>
        <w:rFonts w:ascii="Arial" w:hAnsi="Arial" w:hint="default"/>
      </w:rPr>
    </w:lvl>
    <w:lvl w:ilvl="5" w:tplc="9A486672" w:tentative="1">
      <w:start w:val="1"/>
      <w:numFmt w:val="bullet"/>
      <w:lvlText w:val="•"/>
      <w:lvlJc w:val="left"/>
      <w:pPr>
        <w:tabs>
          <w:tab w:val="num" w:pos="4320"/>
        </w:tabs>
        <w:ind w:left="4320" w:hanging="360"/>
      </w:pPr>
      <w:rPr>
        <w:rFonts w:ascii="Arial" w:hAnsi="Arial" w:hint="default"/>
      </w:rPr>
    </w:lvl>
    <w:lvl w:ilvl="6" w:tplc="AA96AEF2" w:tentative="1">
      <w:start w:val="1"/>
      <w:numFmt w:val="bullet"/>
      <w:lvlText w:val="•"/>
      <w:lvlJc w:val="left"/>
      <w:pPr>
        <w:tabs>
          <w:tab w:val="num" w:pos="5040"/>
        </w:tabs>
        <w:ind w:left="5040" w:hanging="360"/>
      </w:pPr>
      <w:rPr>
        <w:rFonts w:ascii="Arial" w:hAnsi="Arial" w:hint="default"/>
      </w:rPr>
    </w:lvl>
    <w:lvl w:ilvl="7" w:tplc="0E205F38" w:tentative="1">
      <w:start w:val="1"/>
      <w:numFmt w:val="bullet"/>
      <w:lvlText w:val="•"/>
      <w:lvlJc w:val="left"/>
      <w:pPr>
        <w:tabs>
          <w:tab w:val="num" w:pos="5760"/>
        </w:tabs>
        <w:ind w:left="5760" w:hanging="360"/>
      </w:pPr>
      <w:rPr>
        <w:rFonts w:ascii="Arial" w:hAnsi="Arial" w:hint="default"/>
      </w:rPr>
    </w:lvl>
    <w:lvl w:ilvl="8" w:tplc="6D3AB88C" w:tentative="1">
      <w:start w:val="1"/>
      <w:numFmt w:val="bullet"/>
      <w:lvlText w:val="•"/>
      <w:lvlJc w:val="left"/>
      <w:pPr>
        <w:tabs>
          <w:tab w:val="num" w:pos="6480"/>
        </w:tabs>
        <w:ind w:left="6480" w:hanging="360"/>
      </w:pPr>
      <w:rPr>
        <w:rFonts w:ascii="Arial" w:hAnsi="Arial" w:hint="default"/>
      </w:rPr>
    </w:lvl>
  </w:abstractNum>
  <w:abstractNum w:abstractNumId="19">
    <w:nsid w:val="7A097EE6"/>
    <w:multiLevelType w:val="hybridMultilevel"/>
    <w:tmpl w:val="18D61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BFD76FF"/>
    <w:multiLevelType w:val="hybridMultilevel"/>
    <w:tmpl w:val="AB9C1778"/>
    <w:lvl w:ilvl="0" w:tplc="6F7A2ACE">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D2539C3"/>
    <w:multiLevelType w:val="hybridMultilevel"/>
    <w:tmpl w:val="371C789A"/>
    <w:lvl w:ilvl="0" w:tplc="1AC8AD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4"/>
  </w:num>
  <w:num w:numId="3">
    <w:abstractNumId w:val="9"/>
  </w:num>
  <w:num w:numId="4">
    <w:abstractNumId w:val="18"/>
  </w:num>
  <w:num w:numId="5">
    <w:abstractNumId w:val="15"/>
  </w:num>
  <w:num w:numId="6">
    <w:abstractNumId w:val="6"/>
  </w:num>
  <w:num w:numId="7">
    <w:abstractNumId w:val="2"/>
  </w:num>
  <w:num w:numId="8">
    <w:abstractNumId w:val="21"/>
  </w:num>
  <w:num w:numId="9">
    <w:abstractNumId w:val="7"/>
  </w:num>
  <w:num w:numId="10">
    <w:abstractNumId w:val="12"/>
  </w:num>
  <w:num w:numId="11">
    <w:abstractNumId w:val="5"/>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19"/>
  </w:num>
  <w:num w:numId="17">
    <w:abstractNumId w:val="1"/>
  </w:num>
  <w:num w:numId="18">
    <w:abstractNumId w:val="11"/>
  </w:num>
  <w:num w:numId="19">
    <w:abstractNumId w:val="17"/>
  </w:num>
  <w:num w:numId="20">
    <w:abstractNumId w:val="10"/>
  </w:num>
  <w:num w:numId="21">
    <w:abstractNumId w:val="20"/>
  </w:num>
  <w:num w:numId="22">
    <w:abstractNumId w:val="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0242">
      <o:colormenu v:ext="edit" fillcolor="none [3212]" strokecolor="none [3213]"/>
    </o:shapedefaults>
    <o:shapelayout v:ext="edit">
      <o:idmap v:ext="edit" data="10"/>
    </o:shapelayout>
  </w:hdrShapeDefaults>
  <w:footnotePr>
    <w:footnote w:id="0"/>
    <w:footnote w:id="1"/>
  </w:footnotePr>
  <w:endnotePr>
    <w:endnote w:id="0"/>
    <w:endnote w:id="1"/>
  </w:endnotePr>
  <w:compat/>
  <w:rsids>
    <w:rsidRoot w:val="000F3BE4"/>
    <w:rsid w:val="00011A2D"/>
    <w:rsid w:val="000C0A67"/>
    <w:rsid w:val="000F3BE4"/>
    <w:rsid w:val="0011184B"/>
    <w:rsid w:val="001273C5"/>
    <w:rsid w:val="001276B0"/>
    <w:rsid w:val="0013496B"/>
    <w:rsid w:val="001576EC"/>
    <w:rsid w:val="00163D56"/>
    <w:rsid w:val="0016770B"/>
    <w:rsid w:val="00173748"/>
    <w:rsid w:val="00175831"/>
    <w:rsid w:val="001C7BAE"/>
    <w:rsid w:val="001F65FF"/>
    <w:rsid w:val="0021207A"/>
    <w:rsid w:val="002440FE"/>
    <w:rsid w:val="002560A4"/>
    <w:rsid w:val="002F6F68"/>
    <w:rsid w:val="00304577"/>
    <w:rsid w:val="00325F2E"/>
    <w:rsid w:val="00331AA6"/>
    <w:rsid w:val="003521FD"/>
    <w:rsid w:val="003668EB"/>
    <w:rsid w:val="00377D6D"/>
    <w:rsid w:val="00381BD7"/>
    <w:rsid w:val="00391AA4"/>
    <w:rsid w:val="003A0956"/>
    <w:rsid w:val="00440907"/>
    <w:rsid w:val="0044548F"/>
    <w:rsid w:val="004651E0"/>
    <w:rsid w:val="004D3044"/>
    <w:rsid w:val="004D5BAE"/>
    <w:rsid w:val="00512682"/>
    <w:rsid w:val="00532FB9"/>
    <w:rsid w:val="0055743C"/>
    <w:rsid w:val="00564BDB"/>
    <w:rsid w:val="0058561D"/>
    <w:rsid w:val="005A198B"/>
    <w:rsid w:val="005A57F5"/>
    <w:rsid w:val="005D0538"/>
    <w:rsid w:val="005E525D"/>
    <w:rsid w:val="00632385"/>
    <w:rsid w:val="006402C2"/>
    <w:rsid w:val="006434F1"/>
    <w:rsid w:val="0065020B"/>
    <w:rsid w:val="006914B2"/>
    <w:rsid w:val="006C5102"/>
    <w:rsid w:val="006F2AB5"/>
    <w:rsid w:val="007042FF"/>
    <w:rsid w:val="00706490"/>
    <w:rsid w:val="0072341B"/>
    <w:rsid w:val="007304FF"/>
    <w:rsid w:val="00735FEB"/>
    <w:rsid w:val="00751A19"/>
    <w:rsid w:val="007855EB"/>
    <w:rsid w:val="00787B41"/>
    <w:rsid w:val="00794CEE"/>
    <w:rsid w:val="007D1AA9"/>
    <w:rsid w:val="008222EA"/>
    <w:rsid w:val="00822E6C"/>
    <w:rsid w:val="00841CCE"/>
    <w:rsid w:val="00843E96"/>
    <w:rsid w:val="008616C0"/>
    <w:rsid w:val="008726E3"/>
    <w:rsid w:val="00877D6D"/>
    <w:rsid w:val="00970494"/>
    <w:rsid w:val="009A739F"/>
    <w:rsid w:val="009B548C"/>
    <w:rsid w:val="009F4B27"/>
    <w:rsid w:val="00A40D36"/>
    <w:rsid w:val="00A42114"/>
    <w:rsid w:val="00A575B3"/>
    <w:rsid w:val="00A73BCC"/>
    <w:rsid w:val="00AB186E"/>
    <w:rsid w:val="00AB354B"/>
    <w:rsid w:val="00AE1209"/>
    <w:rsid w:val="00AF37C8"/>
    <w:rsid w:val="00B1657A"/>
    <w:rsid w:val="00B347A9"/>
    <w:rsid w:val="00B52F3A"/>
    <w:rsid w:val="00B53781"/>
    <w:rsid w:val="00B81024"/>
    <w:rsid w:val="00B836FE"/>
    <w:rsid w:val="00B875A2"/>
    <w:rsid w:val="00B90945"/>
    <w:rsid w:val="00BC69F0"/>
    <w:rsid w:val="00BD3EE6"/>
    <w:rsid w:val="00BD7AC2"/>
    <w:rsid w:val="00BF7726"/>
    <w:rsid w:val="00C22B7D"/>
    <w:rsid w:val="00C24A7D"/>
    <w:rsid w:val="00C269CD"/>
    <w:rsid w:val="00CB6B96"/>
    <w:rsid w:val="00CC65D4"/>
    <w:rsid w:val="00CD1ECB"/>
    <w:rsid w:val="00CE0DED"/>
    <w:rsid w:val="00CF7990"/>
    <w:rsid w:val="00D12CC0"/>
    <w:rsid w:val="00D33EA6"/>
    <w:rsid w:val="00D3676F"/>
    <w:rsid w:val="00D6030A"/>
    <w:rsid w:val="00DA7D0A"/>
    <w:rsid w:val="00DA7D0B"/>
    <w:rsid w:val="00DD35CC"/>
    <w:rsid w:val="00DD6836"/>
    <w:rsid w:val="00E02348"/>
    <w:rsid w:val="00E2689A"/>
    <w:rsid w:val="00E42714"/>
    <w:rsid w:val="00E76211"/>
    <w:rsid w:val="00EC0F31"/>
    <w:rsid w:val="00EC33BD"/>
    <w:rsid w:val="00F03216"/>
    <w:rsid w:val="00F146C3"/>
    <w:rsid w:val="00F5199B"/>
    <w:rsid w:val="00F65B82"/>
    <w:rsid w:val="00F66428"/>
    <w:rsid w:val="00F75358"/>
    <w:rsid w:val="00F97BE1"/>
    <w:rsid w:val="00FA09A3"/>
    <w:rsid w:val="00FA1B99"/>
    <w:rsid w:val="00FB0547"/>
    <w:rsid w:val="00FB529F"/>
    <w:rsid w:val="00FC0D31"/>
    <w:rsid w:val="00FC4594"/>
    <w:rsid w:val="00FF3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D4"/>
  </w:style>
  <w:style w:type="paragraph" w:styleId="Heading2">
    <w:name w:val="heading 2"/>
    <w:basedOn w:val="Normal"/>
    <w:link w:val="Heading2Char"/>
    <w:uiPriority w:val="9"/>
    <w:qFormat/>
    <w:rsid w:val="00F146C3"/>
    <w:pPr>
      <w:numPr>
        <w:numId w:val="10"/>
      </w:numPr>
      <w:spacing w:before="100" w:beforeAutospacing="1" w:after="100" w:afterAutospacing="1" w:line="240" w:lineRule="auto"/>
      <w:outlineLvl w:val="1"/>
    </w:pPr>
    <w:rPr>
      <w:rFonts w:ascii="Times New Roman" w:eastAsia="Times New Roman" w:hAnsi="Times New Roman" w:cs="Times New Roman"/>
      <w:b/>
      <w:bCs/>
      <w:color w:val="000000" w:themeColor="text1"/>
      <w:sz w:val="28"/>
      <w:szCs w:val="36"/>
      <w:lang w:val="en-US"/>
    </w:rPr>
  </w:style>
  <w:style w:type="paragraph" w:styleId="Heading3">
    <w:name w:val="heading 3"/>
    <w:basedOn w:val="Normal"/>
    <w:next w:val="Normal"/>
    <w:link w:val="Heading3Char"/>
    <w:uiPriority w:val="9"/>
    <w:unhideWhenUsed/>
    <w:qFormat/>
    <w:rsid w:val="00F146C3"/>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BE4"/>
  </w:style>
  <w:style w:type="paragraph" w:styleId="Footer">
    <w:name w:val="footer"/>
    <w:basedOn w:val="Normal"/>
    <w:link w:val="FooterChar"/>
    <w:uiPriority w:val="99"/>
    <w:unhideWhenUsed/>
    <w:rsid w:val="000F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BE4"/>
  </w:style>
  <w:style w:type="character" w:styleId="Hyperlink">
    <w:name w:val="Hyperlink"/>
    <w:basedOn w:val="DefaultParagraphFont"/>
    <w:uiPriority w:val="99"/>
    <w:unhideWhenUsed/>
    <w:rsid w:val="00CC65D4"/>
    <w:rPr>
      <w:color w:val="0000FF" w:themeColor="hyperlink"/>
      <w:u w:val="single"/>
    </w:rPr>
  </w:style>
  <w:style w:type="paragraph" w:customStyle="1" w:styleId="Default">
    <w:name w:val="Default"/>
    <w:rsid w:val="004D5BA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31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AA6"/>
    <w:rPr>
      <w:rFonts w:ascii="Tahoma" w:hAnsi="Tahoma" w:cs="Tahoma"/>
      <w:sz w:val="16"/>
      <w:szCs w:val="16"/>
    </w:rPr>
  </w:style>
  <w:style w:type="character" w:styleId="PlaceholderText">
    <w:name w:val="Placeholder Text"/>
    <w:basedOn w:val="DefaultParagraphFont"/>
    <w:uiPriority w:val="99"/>
    <w:semiHidden/>
    <w:rsid w:val="00304577"/>
    <w:rPr>
      <w:color w:val="808080"/>
    </w:rPr>
  </w:style>
  <w:style w:type="table" w:styleId="TableGrid">
    <w:name w:val="Table Grid"/>
    <w:basedOn w:val="TableNormal"/>
    <w:uiPriority w:val="59"/>
    <w:rsid w:val="00304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6B96"/>
    <w:pPr>
      <w:ind w:left="720"/>
      <w:contextualSpacing/>
    </w:pPr>
  </w:style>
  <w:style w:type="paragraph" w:customStyle="1" w:styleId="IEEEAuthorName">
    <w:name w:val="IEEE Author Name"/>
    <w:basedOn w:val="Normal"/>
    <w:next w:val="Normal"/>
    <w:rsid w:val="0044548F"/>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papertitle">
    <w:name w:val="paper title"/>
    <w:rsid w:val="0044548F"/>
    <w:pPr>
      <w:spacing w:after="120" w:line="240" w:lineRule="auto"/>
      <w:jc w:val="center"/>
    </w:pPr>
    <w:rPr>
      <w:rFonts w:ascii="Times New Roman" w:eastAsia="MS Mincho" w:hAnsi="Times New Roman" w:cs="Times New Roman"/>
      <w:noProof/>
      <w:sz w:val="48"/>
      <w:szCs w:val="48"/>
      <w:lang w:val="en-US"/>
    </w:rPr>
  </w:style>
  <w:style w:type="character" w:customStyle="1" w:styleId="Heading2Char">
    <w:name w:val="Heading 2 Char"/>
    <w:basedOn w:val="DefaultParagraphFont"/>
    <w:link w:val="Heading2"/>
    <w:uiPriority w:val="9"/>
    <w:rsid w:val="00F146C3"/>
    <w:rPr>
      <w:rFonts w:ascii="Times New Roman" w:eastAsia="Times New Roman" w:hAnsi="Times New Roman" w:cs="Times New Roman"/>
      <w:b/>
      <w:bCs/>
      <w:color w:val="000000" w:themeColor="text1"/>
      <w:sz w:val="28"/>
      <w:szCs w:val="36"/>
      <w:lang w:val="en-US"/>
    </w:rPr>
  </w:style>
  <w:style w:type="character" w:customStyle="1" w:styleId="Heading3Char">
    <w:name w:val="Heading 3 Char"/>
    <w:basedOn w:val="DefaultParagraphFont"/>
    <w:link w:val="Heading3"/>
    <w:uiPriority w:val="9"/>
    <w:rsid w:val="00F146C3"/>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unhideWhenUsed/>
    <w:rsid w:val="00F146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146C3"/>
    <w:rPr>
      <w:b/>
      <w:bCs/>
    </w:rPr>
  </w:style>
</w:styles>
</file>

<file path=word/webSettings.xml><?xml version="1.0" encoding="utf-8"?>
<w:webSettings xmlns:r="http://schemas.openxmlformats.org/officeDocument/2006/relationships" xmlns:w="http://schemas.openxmlformats.org/wordprocessingml/2006/main">
  <w:divs>
    <w:div w:id="12342521">
      <w:bodyDiv w:val="1"/>
      <w:marLeft w:val="0"/>
      <w:marRight w:val="0"/>
      <w:marTop w:val="0"/>
      <w:marBottom w:val="0"/>
      <w:divBdr>
        <w:top w:val="none" w:sz="0" w:space="0" w:color="auto"/>
        <w:left w:val="none" w:sz="0" w:space="0" w:color="auto"/>
        <w:bottom w:val="none" w:sz="0" w:space="0" w:color="auto"/>
        <w:right w:val="none" w:sz="0" w:space="0" w:color="auto"/>
      </w:divBdr>
      <w:divsChild>
        <w:div w:id="388774451">
          <w:marLeft w:val="806"/>
          <w:marRight w:val="0"/>
          <w:marTop w:val="200"/>
          <w:marBottom w:val="0"/>
          <w:divBdr>
            <w:top w:val="none" w:sz="0" w:space="0" w:color="auto"/>
            <w:left w:val="none" w:sz="0" w:space="0" w:color="auto"/>
            <w:bottom w:val="none" w:sz="0" w:space="0" w:color="auto"/>
            <w:right w:val="none" w:sz="0" w:space="0" w:color="auto"/>
          </w:divBdr>
        </w:div>
        <w:div w:id="1513714782">
          <w:marLeft w:val="806"/>
          <w:marRight w:val="0"/>
          <w:marTop w:val="200"/>
          <w:marBottom w:val="0"/>
          <w:divBdr>
            <w:top w:val="none" w:sz="0" w:space="0" w:color="auto"/>
            <w:left w:val="none" w:sz="0" w:space="0" w:color="auto"/>
            <w:bottom w:val="none" w:sz="0" w:space="0" w:color="auto"/>
            <w:right w:val="none" w:sz="0" w:space="0" w:color="auto"/>
          </w:divBdr>
        </w:div>
        <w:div w:id="1717731320">
          <w:marLeft w:val="806"/>
          <w:marRight w:val="0"/>
          <w:marTop w:val="200"/>
          <w:marBottom w:val="0"/>
          <w:divBdr>
            <w:top w:val="none" w:sz="0" w:space="0" w:color="auto"/>
            <w:left w:val="none" w:sz="0" w:space="0" w:color="auto"/>
            <w:bottom w:val="none" w:sz="0" w:space="0" w:color="auto"/>
            <w:right w:val="none" w:sz="0" w:space="0" w:color="auto"/>
          </w:divBdr>
        </w:div>
        <w:div w:id="44374438">
          <w:marLeft w:val="806"/>
          <w:marRight w:val="0"/>
          <w:marTop w:val="200"/>
          <w:marBottom w:val="0"/>
          <w:divBdr>
            <w:top w:val="none" w:sz="0" w:space="0" w:color="auto"/>
            <w:left w:val="none" w:sz="0" w:space="0" w:color="auto"/>
            <w:bottom w:val="none" w:sz="0" w:space="0" w:color="auto"/>
            <w:right w:val="none" w:sz="0" w:space="0" w:color="auto"/>
          </w:divBdr>
        </w:div>
        <w:div w:id="21364756">
          <w:marLeft w:val="806"/>
          <w:marRight w:val="0"/>
          <w:marTop w:val="200"/>
          <w:marBottom w:val="0"/>
          <w:divBdr>
            <w:top w:val="none" w:sz="0" w:space="0" w:color="auto"/>
            <w:left w:val="none" w:sz="0" w:space="0" w:color="auto"/>
            <w:bottom w:val="none" w:sz="0" w:space="0" w:color="auto"/>
            <w:right w:val="none" w:sz="0" w:space="0" w:color="auto"/>
          </w:divBdr>
        </w:div>
        <w:div w:id="67507823">
          <w:marLeft w:val="806"/>
          <w:marRight w:val="0"/>
          <w:marTop w:val="200"/>
          <w:marBottom w:val="0"/>
          <w:divBdr>
            <w:top w:val="none" w:sz="0" w:space="0" w:color="auto"/>
            <w:left w:val="none" w:sz="0" w:space="0" w:color="auto"/>
            <w:bottom w:val="none" w:sz="0" w:space="0" w:color="auto"/>
            <w:right w:val="none" w:sz="0" w:space="0" w:color="auto"/>
          </w:divBdr>
        </w:div>
        <w:div w:id="622419644">
          <w:marLeft w:val="806"/>
          <w:marRight w:val="0"/>
          <w:marTop w:val="200"/>
          <w:marBottom w:val="0"/>
          <w:divBdr>
            <w:top w:val="none" w:sz="0" w:space="0" w:color="auto"/>
            <w:left w:val="none" w:sz="0" w:space="0" w:color="auto"/>
            <w:bottom w:val="none" w:sz="0" w:space="0" w:color="auto"/>
            <w:right w:val="none" w:sz="0" w:space="0" w:color="auto"/>
          </w:divBdr>
        </w:div>
        <w:div w:id="2018186438">
          <w:marLeft w:val="806"/>
          <w:marRight w:val="0"/>
          <w:marTop w:val="200"/>
          <w:marBottom w:val="0"/>
          <w:divBdr>
            <w:top w:val="none" w:sz="0" w:space="0" w:color="auto"/>
            <w:left w:val="none" w:sz="0" w:space="0" w:color="auto"/>
            <w:bottom w:val="none" w:sz="0" w:space="0" w:color="auto"/>
            <w:right w:val="none" w:sz="0" w:space="0" w:color="auto"/>
          </w:divBdr>
        </w:div>
      </w:divsChild>
    </w:div>
    <w:div w:id="465588760">
      <w:bodyDiv w:val="1"/>
      <w:marLeft w:val="0"/>
      <w:marRight w:val="0"/>
      <w:marTop w:val="0"/>
      <w:marBottom w:val="0"/>
      <w:divBdr>
        <w:top w:val="none" w:sz="0" w:space="0" w:color="auto"/>
        <w:left w:val="none" w:sz="0" w:space="0" w:color="auto"/>
        <w:bottom w:val="none" w:sz="0" w:space="0" w:color="auto"/>
        <w:right w:val="none" w:sz="0" w:space="0" w:color="auto"/>
      </w:divBdr>
      <w:divsChild>
        <w:div w:id="1180511769">
          <w:marLeft w:val="360"/>
          <w:marRight w:val="0"/>
          <w:marTop w:val="200"/>
          <w:marBottom w:val="0"/>
          <w:divBdr>
            <w:top w:val="none" w:sz="0" w:space="0" w:color="auto"/>
            <w:left w:val="none" w:sz="0" w:space="0" w:color="auto"/>
            <w:bottom w:val="none" w:sz="0" w:space="0" w:color="auto"/>
            <w:right w:val="none" w:sz="0" w:space="0" w:color="auto"/>
          </w:divBdr>
        </w:div>
      </w:divsChild>
    </w:div>
    <w:div w:id="590309617">
      <w:bodyDiv w:val="1"/>
      <w:marLeft w:val="0"/>
      <w:marRight w:val="0"/>
      <w:marTop w:val="0"/>
      <w:marBottom w:val="0"/>
      <w:divBdr>
        <w:top w:val="none" w:sz="0" w:space="0" w:color="auto"/>
        <w:left w:val="none" w:sz="0" w:space="0" w:color="auto"/>
        <w:bottom w:val="none" w:sz="0" w:space="0" w:color="auto"/>
        <w:right w:val="none" w:sz="0" w:space="0" w:color="auto"/>
      </w:divBdr>
    </w:div>
    <w:div w:id="1622177891">
      <w:bodyDiv w:val="1"/>
      <w:marLeft w:val="0"/>
      <w:marRight w:val="0"/>
      <w:marTop w:val="0"/>
      <w:marBottom w:val="0"/>
      <w:divBdr>
        <w:top w:val="none" w:sz="0" w:space="0" w:color="auto"/>
        <w:left w:val="none" w:sz="0" w:space="0" w:color="auto"/>
        <w:bottom w:val="none" w:sz="0" w:space="0" w:color="auto"/>
        <w:right w:val="none" w:sz="0" w:space="0" w:color="auto"/>
      </w:divBdr>
    </w:div>
    <w:div w:id="1909531422">
      <w:bodyDiv w:val="1"/>
      <w:marLeft w:val="0"/>
      <w:marRight w:val="0"/>
      <w:marTop w:val="0"/>
      <w:marBottom w:val="0"/>
      <w:divBdr>
        <w:top w:val="none" w:sz="0" w:space="0" w:color="auto"/>
        <w:left w:val="none" w:sz="0" w:space="0" w:color="auto"/>
        <w:bottom w:val="none" w:sz="0" w:space="0" w:color="auto"/>
        <w:right w:val="none" w:sz="0" w:space="0" w:color="auto"/>
      </w:divBdr>
      <w:divsChild>
        <w:div w:id="1108281026">
          <w:marLeft w:val="360"/>
          <w:marRight w:val="0"/>
          <w:marTop w:val="200"/>
          <w:marBottom w:val="0"/>
          <w:divBdr>
            <w:top w:val="none" w:sz="0" w:space="0" w:color="auto"/>
            <w:left w:val="none" w:sz="0" w:space="0" w:color="auto"/>
            <w:bottom w:val="none" w:sz="0" w:space="0" w:color="auto"/>
            <w:right w:val="none" w:sz="0" w:space="0" w:color="auto"/>
          </w:divBdr>
        </w:div>
        <w:div w:id="13016199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plu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s://www.alsco.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jadst.com" TargetMode="External"/><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style val="1"/>
  <c:chart>
    <c:autoTitleDeleted val="1"/>
    <c:plotArea>
      <c:layout/>
      <c:barChart>
        <c:barDir val="col"/>
        <c:grouping val="stacked"/>
        <c:ser>
          <c:idx val="0"/>
          <c:order val="0"/>
          <c:tx>
            <c:strRef>
              <c:f>Sheet1!$L$1</c:f>
              <c:strCache>
                <c:ptCount val="1"/>
                <c:pt idx="0">
                  <c:v>Percentage</c:v>
                </c:pt>
              </c:strCache>
            </c:strRef>
          </c:tx>
          <c:spPr>
            <a:solidFill>
              <a:schemeClr val="dk1">
                <a:tint val="88500"/>
              </a:schemeClr>
            </a:solidFill>
            <a:ln>
              <a:noFill/>
            </a:ln>
            <a:effectLst/>
          </c:spPr>
          <c:dLbls>
            <c:dLbl>
              <c:idx val="0"/>
              <c:layout>
                <c:manualLayout>
                  <c:x val="0"/>
                  <c:y val="-0.11574074074074084"/>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DAE-4209-9B4C-DC4688784F48}"/>
                </c:ext>
              </c:extLst>
            </c:dLbl>
            <c:dLbl>
              <c:idx val="1"/>
              <c:layout>
                <c:manualLayout>
                  <c:x val="1.329473277013154E-3"/>
                  <c:y val="-0.3816365417726264"/>
                </c:manualLayout>
              </c:layout>
              <c:spPr>
                <a:noFill/>
                <a:ln>
                  <a:noFill/>
                </a:ln>
                <a:effectLst/>
              </c:spPr>
              <c:txPr>
                <a:bodyPr rot="0" spcFirstLastPara="1" vertOverflow="ellipsis" vert="horz" wrap="square" lIns="38100" tIns="19050" rIns="38100" bIns="19050" anchor="ctr" anchorCtr="1">
                  <a:no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layout>
                    <c:manualLayout>
                      <c:w val="7.3638888888888893E-2"/>
                      <c:h val="5.9394130170064362E-2"/>
                    </c:manualLayout>
                  </c15:layout>
                </c:ext>
                <c:ext xmlns:c16="http://schemas.microsoft.com/office/drawing/2014/chart" uri="{C3380CC4-5D6E-409C-BE32-E72D297353CC}">
                  <c16:uniqueId val="{00000001-5DAE-4209-9B4C-DC4688784F48}"/>
                </c:ext>
              </c:extLst>
            </c:dLbl>
            <c:dLbl>
              <c:idx val="2"/>
              <c:layout>
                <c:manualLayout>
                  <c:x val="0"/>
                  <c:y val="-0.1527777777777779"/>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DAE-4209-9B4C-DC4688784F48}"/>
                </c:ext>
              </c:extLst>
            </c:dLbl>
            <c:dLbl>
              <c:idx val="3"/>
              <c:layout>
                <c:manualLayout>
                  <c:x val="8.6835389212783255E-17"/>
                  <c:y val="-4.705882352941191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DAE-4209-9B4C-DC4688784F48}"/>
                </c:ext>
              </c:extLst>
            </c:dLbl>
            <c:dLbl>
              <c:idx val="4"/>
              <c:layout>
                <c:manualLayout>
                  <c:x val="5.5555555555556564E-3"/>
                  <c:y val="-5.5555555555555518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DAE-4209-9B4C-DC4688784F48}"/>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Sheet1!$K$2:$K$6</c:f>
              <c:strCache>
                <c:ptCount val="5"/>
                <c:pt idx="0">
                  <c:v>Highly Satisfactory</c:v>
                </c:pt>
                <c:pt idx="1">
                  <c:v>Satisfactory</c:v>
                </c:pt>
                <c:pt idx="2">
                  <c:v>Averagely Satisfactory</c:v>
                </c:pt>
                <c:pt idx="3">
                  <c:v>Dissatisfactory</c:v>
                </c:pt>
                <c:pt idx="4">
                  <c:v>Highly Dissatisfactory</c:v>
                </c:pt>
              </c:strCache>
            </c:strRef>
          </c:cat>
          <c:val>
            <c:numRef>
              <c:f>Sheet1!$L$2:$L$6</c:f>
              <c:numCache>
                <c:formatCode>General</c:formatCode>
                <c:ptCount val="5"/>
                <c:pt idx="0">
                  <c:v>12.860000000000007</c:v>
                </c:pt>
                <c:pt idx="1">
                  <c:v>64.28</c:v>
                </c:pt>
                <c:pt idx="2">
                  <c:v>21.43</c:v>
                </c:pt>
                <c:pt idx="3">
                  <c:v>0</c:v>
                </c:pt>
                <c:pt idx="4">
                  <c:v>1.43</c:v>
                </c:pt>
              </c:numCache>
            </c:numRef>
          </c:val>
          <c:extLst xmlns:c16r2="http://schemas.microsoft.com/office/drawing/2015/06/chart">
            <c:ext xmlns:c16="http://schemas.microsoft.com/office/drawing/2014/chart" uri="{C3380CC4-5D6E-409C-BE32-E72D297353CC}">
              <c16:uniqueId val="{00000005-5DAE-4209-9B4C-DC4688784F48}"/>
            </c:ext>
          </c:extLst>
        </c:ser>
        <c:dLbls>
          <c:showVal val="1"/>
        </c:dLbls>
        <c:overlap val="100"/>
        <c:axId val="45259392"/>
        <c:axId val="45282048"/>
      </c:barChart>
      <c:catAx>
        <c:axId val="45259392"/>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b="1">
                    <a:solidFill>
                      <a:schemeClr val="tx1"/>
                    </a:solidFill>
                  </a:rPr>
                  <a:t>Hygienic conditions</a:t>
                </a:r>
                <a:r>
                  <a:rPr lang="en-US" b="1" baseline="0">
                    <a:solidFill>
                      <a:schemeClr val="tx1"/>
                    </a:solidFill>
                  </a:rPr>
                  <a:t> of the working place</a:t>
                </a:r>
                <a:endParaRPr lang="en-US" b="1">
                  <a:solidFill>
                    <a:schemeClr val="tx1"/>
                  </a:solidFill>
                </a:endParaRPr>
              </a:p>
            </c:rich>
          </c:tx>
          <c:layout>
            <c:manualLayout>
              <c:xMode val="edge"/>
              <c:yMode val="edge"/>
              <c:x val="0.13993129237223731"/>
              <c:y val="0.7664592592592594"/>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5282048"/>
        <c:crosses val="autoZero"/>
        <c:auto val="1"/>
        <c:lblAlgn val="ctr"/>
        <c:lblOffset val="100"/>
      </c:catAx>
      <c:valAx>
        <c:axId val="4528204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b="1">
                    <a:solidFill>
                      <a:schemeClr val="tx1"/>
                    </a:solidFill>
                  </a:rPr>
                  <a:t>Percentage of respondents</a:t>
                </a:r>
              </a:p>
            </c:rich>
          </c:tx>
          <c:layout>
            <c:manualLayout>
              <c:xMode val="edge"/>
              <c:yMode val="edge"/>
              <c:x val="4.6332046332046344E-2"/>
              <c:y val="0"/>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52593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77B2-0082-4C75-A6C7-2A4F596F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ACTIVE GALAXY</cp:lastModifiedBy>
  <cp:revision>56</cp:revision>
  <dcterms:created xsi:type="dcterms:W3CDTF">2018-03-16T14:56:00Z</dcterms:created>
  <dcterms:modified xsi:type="dcterms:W3CDTF">2019-08-13T06:27:00Z</dcterms:modified>
</cp:coreProperties>
</file>